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97788" w14:textId="349CE5AF" w:rsidR="00DD12E5" w:rsidRDefault="00D14EC2" w:rsidP="00BE6A49">
      <w:pPr>
        <w:ind w:left="284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E0E87" wp14:editId="6A9A1823">
                <wp:simplePos x="0" y="0"/>
                <wp:positionH relativeFrom="margin">
                  <wp:align>left</wp:align>
                </wp:positionH>
                <wp:positionV relativeFrom="topMargin">
                  <wp:posOffset>464820</wp:posOffset>
                </wp:positionV>
                <wp:extent cx="2163445" cy="1569720"/>
                <wp:effectExtent l="0" t="0" r="0" b="508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344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08742" w14:textId="77777777" w:rsidR="00DD12E5" w:rsidRDefault="00DD12E5" w:rsidP="0097303E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9307FF" wp14:editId="0AA68C7E">
                                  <wp:extent cx="1424305" cy="1283335"/>
                                  <wp:effectExtent l="0" t="0" r="4445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ulver som brinn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305" cy="1283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627197A9" w14:textId="77777777" w:rsidR="00966E60" w:rsidRPr="00DD12E5" w:rsidRDefault="00DD12E5" w:rsidP="0097303E">
                            <w:pPr>
                              <w:ind w:left="-14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Bild 1 Brinnande nikt (KRC)</w:t>
                            </w:r>
                          </w:p>
                          <w:p w14:paraId="3AD42070" w14:textId="77777777" w:rsidR="00DD12E5" w:rsidRDefault="00DD12E5" w:rsidP="0097303E">
                            <w:pPr>
                              <w:ind w:left="-142"/>
                            </w:pPr>
                          </w:p>
                          <w:p w14:paraId="76ED2DB2" w14:textId="77777777" w:rsidR="00DD12E5" w:rsidRDefault="00DD12E5" w:rsidP="0097303E">
                            <w:pPr>
                              <w:ind w:left="-142"/>
                            </w:pPr>
                          </w:p>
                          <w:p w14:paraId="03FEEAAC" w14:textId="77777777" w:rsidR="00492D37" w:rsidRPr="00492D37" w:rsidRDefault="00492D37" w:rsidP="0097303E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 w:rsidRPr="00492D37">
                              <w:rPr>
                                <w:sz w:val="16"/>
                                <w:szCs w:val="16"/>
                              </w:rPr>
                              <w:t>https://pixabay.com/en/smoke-smoky-light-scent-smell-1830840/</w:t>
                            </w:r>
                          </w:p>
                          <w:p w14:paraId="657D7643" w14:textId="77777777" w:rsidR="00492D37" w:rsidRDefault="00492D37" w:rsidP="0097303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E0E87" id="_x0000_t202" coordsize="21600,21600" o:spt="202" path="m0,0l0,21600,21600,21600,21600,0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0;margin-top:36.6pt;width:170.35pt;height:12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" filled="f" stroked="f">
                <v:path arrowok="t"/>
                <v:textbox>
                  <w:txbxContent>
                    <w:p w14:paraId="0DA08742" w14:textId="77777777" w:rsidR="00DD12E5" w:rsidRDefault="00DD12E5" w:rsidP="0097303E">
                      <w:pPr>
                        <w:ind w:left="-142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39307FF" wp14:editId="0AA68C7E">
                            <wp:extent cx="1424305" cy="1283335"/>
                            <wp:effectExtent l="0" t="0" r="4445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ulver som brinn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305" cy="1283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627197A9" w14:textId="77777777" w:rsidR="00966E60" w:rsidRPr="00DD12E5" w:rsidRDefault="00DD12E5" w:rsidP="0097303E">
                      <w:pPr>
                        <w:ind w:left="-14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Bild 1 Brinnande nikt (KRC)</w:t>
                      </w:r>
                    </w:p>
                    <w:p w14:paraId="3AD42070" w14:textId="77777777" w:rsidR="00DD12E5" w:rsidRDefault="00DD12E5" w:rsidP="0097303E">
                      <w:pPr>
                        <w:ind w:left="-142"/>
                      </w:pPr>
                    </w:p>
                    <w:p w14:paraId="76ED2DB2" w14:textId="77777777" w:rsidR="00DD12E5" w:rsidRDefault="00DD12E5" w:rsidP="0097303E">
                      <w:pPr>
                        <w:ind w:left="-142"/>
                      </w:pPr>
                    </w:p>
                    <w:p w14:paraId="03FEEAAC" w14:textId="77777777" w:rsidR="00492D37" w:rsidRPr="00492D37" w:rsidRDefault="00492D37" w:rsidP="0097303E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 w:rsidRPr="00492D37">
                        <w:rPr>
                          <w:sz w:val="16"/>
                          <w:szCs w:val="16"/>
                        </w:rPr>
                        <w:t>https://pixabay.com/en/smoke-smoky-light-scent-smell-1830840/</w:t>
                      </w:r>
                    </w:p>
                    <w:p w14:paraId="657D7643" w14:textId="77777777" w:rsidR="00492D37" w:rsidRDefault="00492D37" w:rsidP="0097303E">
                      <w:pPr>
                        <w:ind w:left="-142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6ABA047" w14:textId="77777777" w:rsidR="003507F3" w:rsidRDefault="003507F3" w:rsidP="00BE6A49">
      <w:pPr>
        <w:ind w:left="284"/>
        <w:jc w:val="right"/>
        <w:rPr>
          <w:rFonts w:ascii="Geneva" w:hAnsi="Geneva"/>
          <w:sz w:val="40"/>
          <w:szCs w:val="40"/>
        </w:rPr>
      </w:pPr>
    </w:p>
    <w:p w14:paraId="6130B801" w14:textId="77777777" w:rsidR="00BE6A49" w:rsidRPr="00BE6A49" w:rsidRDefault="00492D37" w:rsidP="00CE00EC">
      <w:pPr>
        <w:spacing w:after="360"/>
        <w:ind w:right="249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sz w:val="40"/>
          <w:szCs w:val="40"/>
        </w:rPr>
        <w:t>Pulver som brinner</w:t>
      </w:r>
    </w:p>
    <w:tbl>
      <w:tblPr>
        <w:tblStyle w:val="TableGrid"/>
        <w:tblW w:w="952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60"/>
      </w:tblGrid>
      <w:tr w:rsidR="00BE6A49" w14:paraId="44BB2723" w14:textId="77777777" w:rsidTr="0028127E">
        <w:tc>
          <w:tcPr>
            <w:tcW w:w="1867" w:type="dxa"/>
          </w:tcPr>
          <w:p w14:paraId="250FF401" w14:textId="77777777" w:rsidR="004E2345" w:rsidRPr="00654D3F" w:rsidRDefault="00273AEA" w:rsidP="00571833">
            <w:pPr>
              <w:rPr>
                <w:rFonts w:ascii="Geneva" w:hAnsi="Geneva"/>
                <w:sz w:val="22"/>
                <w:szCs w:val="22"/>
              </w:rPr>
            </w:pPr>
            <w:bookmarkStart w:id="0" w:name="_GoBack"/>
            <w:r>
              <w:rPr>
                <w:rFonts w:ascii="Geneva" w:hAnsi="Geneva"/>
                <w:sz w:val="22"/>
                <w:szCs w:val="22"/>
              </w:rPr>
              <w:t>Inledning</w:t>
            </w:r>
            <w:r w:rsidR="00EF33EB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14:paraId="70108494" w14:textId="77777777" w:rsidR="004E2345" w:rsidRPr="00492D37" w:rsidRDefault="00492D37" w:rsidP="005718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För att få en lägereld att ta sig så späntar man stickor så att träet finfördela och elden tar sig bättre. Hur går det om man finfördelar annat material?</w:t>
            </w:r>
          </w:p>
        </w:tc>
      </w:tr>
      <w:tr w:rsidR="00BE6A49" w14:paraId="6358436F" w14:textId="77777777" w:rsidTr="0028127E">
        <w:tc>
          <w:tcPr>
            <w:tcW w:w="1867" w:type="dxa"/>
          </w:tcPr>
          <w:p w14:paraId="5AD94FD7" w14:textId="77777777" w:rsidR="004E2345" w:rsidRPr="00654D3F" w:rsidRDefault="004E2345" w:rsidP="00EF33EB">
            <w:pPr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Material</w:t>
            </w:r>
          </w:p>
        </w:tc>
        <w:tc>
          <w:tcPr>
            <w:tcW w:w="7660" w:type="dxa"/>
          </w:tcPr>
          <w:p w14:paraId="5DD8DB0C" w14:textId="77777777" w:rsidR="00492D37" w:rsidRPr="00492D37" w:rsidRDefault="00492D37" w:rsidP="005718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Grovt sugrör med ett knä och pulver av varierande slag t.ex. potatismjöl, kakaopu</w:t>
            </w:r>
            <w:r w:rsidR="0072478F">
              <w:rPr>
                <w:rFonts w:asciiTheme="minorHAnsi" w:hAnsiTheme="minorHAnsi"/>
                <w:sz w:val="22"/>
                <w:szCs w:val="22"/>
              </w:rPr>
              <w:t>lver, oboypulver eller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nikt</w:t>
            </w:r>
            <w:r w:rsidR="0072478F">
              <w:rPr>
                <w:rFonts w:asciiTheme="minorHAnsi" w:hAnsiTheme="minorHAnsi"/>
                <w:sz w:val="22"/>
                <w:szCs w:val="22"/>
              </w:rPr>
              <w:t>. En brännare eller ett ljus.</w:t>
            </w:r>
          </w:p>
        </w:tc>
      </w:tr>
      <w:tr w:rsidR="00BE6A49" w14:paraId="6022A41F" w14:textId="77777777" w:rsidTr="0028127E">
        <w:tc>
          <w:tcPr>
            <w:tcW w:w="1867" w:type="dxa"/>
          </w:tcPr>
          <w:p w14:paraId="4C1FDEA0" w14:textId="77777777" w:rsidR="004E2345" w:rsidRPr="00654D3F" w:rsidRDefault="000B6FC2" w:rsidP="000B6FC2">
            <w:pPr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</w:tcPr>
          <w:p w14:paraId="7DAC9024" w14:textId="77777777" w:rsidR="004E2345" w:rsidRPr="003507F3" w:rsidRDefault="0072478F" w:rsidP="0072478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Akta hår, kamrater och gardiner. </w:t>
            </w:r>
            <w:r w:rsidR="004E2345" w:rsidRPr="003507F3">
              <w:rPr>
                <w:rFonts w:asciiTheme="minorHAnsi" w:hAnsiTheme="minorHAnsi"/>
                <w:i/>
                <w:sz w:val="22"/>
                <w:szCs w:val="22"/>
              </w:rPr>
              <w:t>En fullständig riskbedömning ges av undervisande läraren.</w:t>
            </w:r>
          </w:p>
        </w:tc>
      </w:tr>
      <w:tr w:rsidR="00BE6A49" w14:paraId="23595DB2" w14:textId="77777777" w:rsidTr="0028127E">
        <w:tc>
          <w:tcPr>
            <w:tcW w:w="1867" w:type="dxa"/>
          </w:tcPr>
          <w:p w14:paraId="2BFF1A98" w14:textId="77777777" w:rsidR="004E2345" w:rsidRPr="00654D3F" w:rsidRDefault="004E2345" w:rsidP="00EF33EB">
            <w:pPr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Utförande</w:t>
            </w:r>
          </w:p>
        </w:tc>
        <w:tc>
          <w:tcPr>
            <w:tcW w:w="7660" w:type="dxa"/>
          </w:tcPr>
          <w:p w14:paraId="74AC112F" w14:textId="77777777" w:rsidR="004E2345" w:rsidRPr="003507F3" w:rsidRDefault="0072478F" w:rsidP="0057183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Tänd en brännare eller ett ljus.</w:t>
            </w:r>
          </w:p>
          <w:p w14:paraId="081C1B5C" w14:textId="77777777" w:rsidR="0072478F" w:rsidRDefault="0072478F" w:rsidP="0072478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Böj upp den korta delen av sugröret och fyll det med lite pulver.</w:t>
            </w:r>
          </w:p>
          <w:p w14:paraId="39523F76" w14:textId="77777777" w:rsidR="004E2345" w:rsidRPr="0028127E" w:rsidRDefault="0028127E" w:rsidP="0057183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Blås pulvret in</w:t>
            </w:r>
            <w:r w:rsidR="0072478F">
              <w:rPr>
                <w:rFonts w:asciiTheme="minorHAnsi" w:hAnsiTheme="minorHAnsi"/>
                <w:sz w:val="22"/>
                <w:szCs w:val="22"/>
              </w:rPr>
              <w:t xml:space="preserve"> i gaslågan/ljuset.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Blås under ljuslågan och uppåt.</w:t>
            </w:r>
          </w:p>
        </w:tc>
      </w:tr>
      <w:tr w:rsidR="00BE6A49" w14:paraId="3C822838" w14:textId="77777777" w:rsidTr="0028127E">
        <w:tc>
          <w:tcPr>
            <w:tcW w:w="1867" w:type="dxa"/>
          </w:tcPr>
          <w:p w14:paraId="366C489C" w14:textId="77777777" w:rsidR="004E2345" w:rsidRPr="00654D3F" w:rsidRDefault="0028127E" w:rsidP="00B64B4E">
            <w:pPr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Frågor</w:t>
            </w:r>
          </w:p>
        </w:tc>
        <w:tc>
          <w:tcPr>
            <w:tcW w:w="7660" w:type="dxa"/>
          </w:tcPr>
          <w:p w14:paraId="732A656E" w14:textId="77777777" w:rsidR="004E2345" w:rsidRPr="003507F3" w:rsidRDefault="0028127E" w:rsidP="0057183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Vad har alla pulvren gemensamt? Kan man använda vilket pulver som helst?</w:t>
            </w:r>
          </w:p>
        </w:tc>
      </w:tr>
      <w:tr w:rsidR="00BE6A49" w14:paraId="7E38A9ED" w14:textId="77777777" w:rsidTr="0028127E">
        <w:tc>
          <w:tcPr>
            <w:tcW w:w="1867" w:type="dxa"/>
          </w:tcPr>
          <w:p w14:paraId="684DBE8A" w14:textId="77777777" w:rsidR="004E2345" w:rsidRPr="00654D3F" w:rsidRDefault="004E2345" w:rsidP="00EF33EB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660" w:type="dxa"/>
          </w:tcPr>
          <w:p w14:paraId="099397F1" w14:textId="77777777" w:rsidR="004E2345" w:rsidRPr="003507F3" w:rsidRDefault="004E2345" w:rsidP="0057183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E6A49" w14:paraId="552009CD" w14:textId="77777777" w:rsidTr="0028127E">
        <w:tc>
          <w:tcPr>
            <w:tcW w:w="1867" w:type="dxa"/>
          </w:tcPr>
          <w:p w14:paraId="5EDBDDD6" w14:textId="77777777" w:rsidR="00273AEA" w:rsidRPr="0099511E" w:rsidRDefault="00273AEA" w:rsidP="00EF33EB">
            <w:pPr>
              <w:rPr>
                <w:rFonts w:ascii="Geneva" w:hAnsi="Geneva"/>
                <w:i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7660" w:type="dxa"/>
          </w:tcPr>
          <w:p w14:paraId="33DA3495" w14:textId="77777777" w:rsidR="004E2345" w:rsidRPr="0099511E" w:rsidRDefault="004E2345" w:rsidP="0099511E">
            <w:pPr>
              <w:spacing w:after="120"/>
              <w:rPr>
                <w:rFonts w:asciiTheme="minorHAnsi" w:hAnsiTheme="minorHAnsi"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924D6DD" w14:textId="77777777" w:rsidR="00654D3F" w:rsidRDefault="00654D3F" w:rsidP="00EF33EB">
      <w:pPr>
        <w:spacing w:before="120"/>
        <w:jc w:val="center"/>
        <w:rPr>
          <w:i/>
        </w:rPr>
      </w:pPr>
    </w:p>
    <w:p w14:paraId="2553AA83" w14:textId="77777777" w:rsidR="00654D3F" w:rsidRPr="00273AEA" w:rsidRDefault="00654D3F">
      <w:r w:rsidRPr="00273AEA">
        <w:br w:type="page"/>
      </w:r>
    </w:p>
    <w:p w14:paraId="15C12F58" w14:textId="77777777" w:rsidR="00F91B77" w:rsidRPr="004E2345" w:rsidRDefault="00F91B77" w:rsidP="00EF33EB">
      <w:pPr>
        <w:spacing w:before="120"/>
        <w:jc w:val="center"/>
        <w:rPr>
          <w:i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71833" w14:paraId="14443ACD" w14:textId="77777777" w:rsidTr="0028127E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20EF3" w14:textId="77777777" w:rsidR="00EF33EB" w:rsidRPr="00654D3F" w:rsidRDefault="00273AEA" w:rsidP="00654D3F">
            <w:pPr>
              <w:spacing w:before="120" w:after="240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Till läraren</w:t>
            </w:r>
          </w:p>
        </w:tc>
      </w:tr>
      <w:tr w:rsidR="00273AEA" w14:paraId="6E09796D" w14:textId="77777777" w:rsidTr="002812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9078A2" w14:textId="77777777" w:rsidR="00EF33EB" w:rsidRPr="00654D3F" w:rsidRDefault="00654D3F" w:rsidP="00654D3F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Underlag för riskbedömning</w:t>
            </w:r>
            <w:r w:rsidR="000B6FC2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9708E21" w14:textId="77777777" w:rsidR="004E2345" w:rsidRPr="00654D3F" w:rsidRDefault="00862EBD" w:rsidP="0099511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62EBD">
              <w:rPr>
                <w:rFonts w:asciiTheme="minorHAnsi" w:hAnsiTheme="minorHAnsi"/>
                <w:sz w:val="22"/>
                <w:szCs w:val="22"/>
              </w:rPr>
              <w:t>Ämnena har inga HP-fraser.</w:t>
            </w:r>
          </w:p>
        </w:tc>
      </w:tr>
      <w:tr w:rsidR="00273AEA" w14:paraId="5DA46440" w14:textId="77777777" w:rsidTr="002812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844B19" w14:textId="77777777" w:rsidR="00654D3F" w:rsidRPr="00654D3F" w:rsidRDefault="00654D3F" w:rsidP="00273AEA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Teori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A41EBB3" w14:textId="77777777" w:rsidR="0028127E" w:rsidRDefault="0028127E" w:rsidP="00273AE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Vad har pulvren gemensamt? De är alla finfördelade med stor yta och de är brännbara.</w:t>
            </w:r>
          </w:p>
          <w:p w14:paraId="4DFC2857" w14:textId="77777777" w:rsidR="00654D3F" w:rsidRPr="00654D3F" w:rsidRDefault="0028127E" w:rsidP="00273AE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 man använda vilket pulver som helst? Ja, dammexplosioner kan ske där det finns finfördelat material. De flesta ämnen brinner i finfördelad form.</w:t>
            </w:r>
            <w:r w:rsidR="00973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73AEA" w14:paraId="48AC515C" w14:textId="77777777" w:rsidTr="002812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A6D281" w14:textId="77777777" w:rsidR="004E2345" w:rsidRPr="00654D3F" w:rsidRDefault="00654D3F" w:rsidP="00654D3F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Tips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8E65DE1" w14:textId="77777777" w:rsidR="004E2345" w:rsidRPr="00654D3F" w:rsidRDefault="0028127E" w:rsidP="00273AE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 eleverna ska göra demonstrationen måste de som har långt hår sätta upp håret.</w:t>
            </w:r>
          </w:p>
        </w:tc>
      </w:tr>
      <w:bookmarkEnd w:id="0"/>
    </w:tbl>
    <w:p w14:paraId="15BA2159" w14:textId="77777777" w:rsidR="00CC567E" w:rsidRPr="00EF33EB" w:rsidRDefault="00CC567E" w:rsidP="00EF33EB">
      <w:pPr>
        <w:spacing w:after="120"/>
        <w:ind w:left="720"/>
        <w:rPr>
          <w:i/>
        </w:rPr>
      </w:pPr>
    </w:p>
    <w:sectPr w:rsidR="00CC567E" w:rsidRPr="00EF33EB" w:rsidSect="0097303E">
      <w:footerReference w:type="default" r:id="rId8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1AE0C" w14:textId="77777777" w:rsidR="00F15136" w:rsidRDefault="00F15136" w:rsidP="00316ED3">
      <w:r>
        <w:separator/>
      </w:r>
    </w:p>
  </w:endnote>
  <w:endnote w:type="continuationSeparator" w:id="0">
    <w:p w14:paraId="2A800F43" w14:textId="77777777" w:rsidR="00F15136" w:rsidRDefault="00F15136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D4B7" w14:textId="77777777" w:rsidR="00162650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  <w:lang w:val="en-GB" w:eastAsia="en-GB"/>
      </w:rPr>
      <w:drawing>
        <wp:anchor distT="180340" distB="0" distL="114300" distR="114300" simplePos="0" relativeHeight="251660288" behindDoc="0" locked="0" layoutInCell="1" allowOverlap="1" wp14:anchorId="7309DFE2" wp14:editId="5CDEDBD5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281F">
      <w:rPr>
        <w:rFonts w:ascii="Geneva" w:hAnsi="Geneva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6CA46899" wp14:editId="7A4D96D6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Pr="00F346F4">
      <w:rPr>
        <w:rFonts w:ascii="Geneva" w:hAnsi="Geneva"/>
        <w:sz w:val="18"/>
        <w:szCs w:val="18"/>
      </w:rPr>
      <w:t>[F-3,4-6,H,G]</w:t>
    </w:r>
  </w:p>
  <w:p w14:paraId="077B6260" w14:textId="77777777" w:rsidR="00162650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>2017-02-24</w:t>
    </w:r>
  </w:p>
  <w:p w14:paraId="2379B3F3" w14:textId="77777777" w:rsidR="00162650" w:rsidRPr="00F346F4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ink"/>
          <w:rFonts w:ascii="Geneva" w:hAnsi="Geneva"/>
          <w:sz w:val="22"/>
          <w:szCs w:val="22"/>
        </w:rPr>
        <w:t>www.krc.su.se</w:t>
      </w:r>
    </w:hyperlink>
  </w:p>
  <w:p w14:paraId="0EF9382A" w14:textId="77777777" w:rsidR="00A91D40" w:rsidRPr="00162650" w:rsidRDefault="00A91D40" w:rsidP="001626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F45B" w14:textId="77777777" w:rsidR="00F15136" w:rsidRDefault="00F15136" w:rsidP="00316ED3">
      <w:r>
        <w:separator/>
      </w:r>
    </w:p>
  </w:footnote>
  <w:footnote w:type="continuationSeparator" w:id="0">
    <w:p w14:paraId="573114BC" w14:textId="77777777" w:rsidR="00F15136" w:rsidRDefault="00F15136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5"/>
    <w:rsid w:val="000B6FC2"/>
    <w:rsid w:val="000C31E6"/>
    <w:rsid w:val="00107790"/>
    <w:rsid w:val="00115A27"/>
    <w:rsid w:val="00124F91"/>
    <w:rsid w:val="001350D5"/>
    <w:rsid w:val="00140303"/>
    <w:rsid w:val="00147BF5"/>
    <w:rsid w:val="00162650"/>
    <w:rsid w:val="001B5D34"/>
    <w:rsid w:val="00273AEA"/>
    <w:rsid w:val="0028127E"/>
    <w:rsid w:val="002D40CF"/>
    <w:rsid w:val="002E5507"/>
    <w:rsid w:val="00316ED3"/>
    <w:rsid w:val="00326FF9"/>
    <w:rsid w:val="003507F3"/>
    <w:rsid w:val="00363845"/>
    <w:rsid w:val="003D06FC"/>
    <w:rsid w:val="003D339D"/>
    <w:rsid w:val="00434F32"/>
    <w:rsid w:val="00492D37"/>
    <w:rsid w:val="004C06EF"/>
    <w:rsid w:val="004E0B6C"/>
    <w:rsid w:val="004E2345"/>
    <w:rsid w:val="00500E0D"/>
    <w:rsid w:val="005112D7"/>
    <w:rsid w:val="00515CF0"/>
    <w:rsid w:val="00571833"/>
    <w:rsid w:val="00617BCF"/>
    <w:rsid w:val="006367AE"/>
    <w:rsid w:val="006457AA"/>
    <w:rsid w:val="00654D3F"/>
    <w:rsid w:val="006805AC"/>
    <w:rsid w:val="00702AEF"/>
    <w:rsid w:val="00713E67"/>
    <w:rsid w:val="0072478F"/>
    <w:rsid w:val="00740A52"/>
    <w:rsid w:val="007809C6"/>
    <w:rsid w:val="007D6235"/>
    <w:rsid w:val="00806665"/>
    <w:rsid w:val="00862EBD"/>
    <w:rsid w:val="00872D19"/>
    <w:rsid w:val="0089352F"/>
    <w:rsid w:val="008B1982"/>
    <w:rsid w:val="00925BB0"/>
    <w:rsid w:val="00965E7E"/>
    <w:rsid w:val="00966E60"/>
    <w:rsid w:val="0097303E"/>
    <w:rsid w:val="00994CC6"/>
    <w:rsid w:val="0099511E"/>
    <w:rsid w:val="00A1337C"/>
    <w:rsid w:val="00A91D40"/>
    <w:rsid w:val="00AE51D7"/>
    <w:rsid w:val="00AE592F"/>
    <w:rsid w:val="00B64B4E"/>
    <w:rsid w:val="00BB02A8"/>
    <w:rsid w:val="00BE6A49"/>
    <w:rsid w:val="00C25CAD"/>
    <w:rsid w:val="00C7438C"/>
    <w:rsid w:val="00CA46A2"/>
    <w:rsid w:val="00CC567E"/>
    <w:rsid w:val="00CE00EC"/>
    <w:rsid w:val="00D14EC2"/>
    <w:rsid w:val="00DB3692"/>
    <w:rsid w:val="00DD12E5"/>
    <w:rsid w:val="00DF7E35"/>
    <w:rsid w:val="00E27D1A"/>
    <w:rsid w:val="00E574DE"/>
    <w:rsid w:val="00E732A5"/>
    <w:rsid w:val="00EC4D1F"/>
    <w:rsid w:val="00EF33EB"/>
    <w:rsid w:val="00F15136"/>
    <w:rsid w:val="00F21C31"/>
    <w:rsid w:val="00F346F4"/>
    <w:rsid w:val="00F83E16"/>
    <w:rsid w:val="00F91B77"/>
    <w:rsid w:val="00FC799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0F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F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6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hyperlink" Target="http://www.krc.su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ol4322\Box%20Sync\Hemsidan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C:\Users\jeol4322\Box Sync\Hemsidan\Mall laborationsbeskrivning.dotx</Template>
  <TotalTime>1</TotalTime>
  <Pages>2</Pages>
  <Words>165</Words>
  <Characters>945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 labratioesbeskrivning</vt:lpstr>
      <vt:lpstr>Förslag till labratioesbeskrivning</vt:lpstr>
    </vt:vector>
  </TitlesOfParts>
  <Company>SU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creator>jeol4322</dc:creator>
  <cp:lastModifiedBy>Microsoft Office User</cp:lastModifiedBy>
  <cp:revision>2</cp:revision>
  <cp:lastPrinted>2017-02-23T18:04:00Z</cp:lastPrinted>
  <dcterms:created xsi:type="dcterms:W3CDTF">2017-06-22T12:21:00Z</dcterms:created>
  <dcterms:modified xsi:type="dcterms:W3CDTF">2017-06-22T12:21:00Z</dcterms:modified>
</cp:coreProperties>
</file>