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43F1178" w14:textId="77777777" w:rsidR="005C6719" w:rsidRDefault="005C6719">
      <w:pPr>
        <w:pStyle w:val="Heading1"/>
        <w:jc w:val="center"/>
        <w:rPr>
          <w:sz w:val="32"/>
          <w:szCs w:val="32"/>
        </w:rPr>
      </w:pPr>
    </w:p>
    <w:p w14:paraId="528DD566" w14:textId="08FBA896" w:rsidR="005C6719" w:rsidRDefault="00F13267">
      <w:pPr>
        <w:pStyle w:val="Heading1"/>
        <w:jc w:val="center"/>
        <w:rPr>
          <w:sz w:val="32"/>
          <w:szCs w:val="32"/>
        </w:rPr>
      </w:pPr>
      <w:r>
        <w:rPr>
          <w:noProof/>
          <w:lang w:val="en-GB" w:eastAsia="en-GB"/>
        </w:rPr>
        <w:drawing>
          <wp:anchor distT="0" distB="0" distL="114300" distR="114300" simplePos="0" relativeHeight="251661312" behindDoc="0" locked="0" layoutInCell="1" allowOverlap="1" wp14:anchorId="15B82177" wp14:editId="6D8E5910">
            <wp:simplePos x="0" y="0"/>
            <wp:positionH relativeFrom="column">
              <wp:posOffset>-163195</wp:posOffset>
            </wp:positionH>
            <wp:positionV relativeFrom="paragraph">
              <wp:posOffset>125730</wp:posOffset>
            </wp:positionV>
            <wp:extent cx="1714500" cy="1362075"/>
            <wp:effectExtent l="0" t="0" r="12700" b="9525"/>
            <wp:wrapTopAndBottom/>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09BB9" w14:textId="77777777" w:rsidR="005C6719" w:rsidRDefault="005C6719">
      <w:pPr>
        <w:pStyle w:val="Heading1"/>
        <w:jc w:val="center"/>
        <w:rPr>
          <w:sz w:val="32"/>
          <w:szCs w:val="32"/>
        </w:rPr>
      </w:pPr>
    </w:p>
    <w:p w14:paraId="17A2D0BE" w14:textId="77777777" w:rsidR="000B62D6" w:rsidRDefault="000B62D6">
      <w:pPr>
        <w:pStyle w:val="Heading1"/>
        <w:jc w:val="center"/>
        <w:rPr>
          <w:sz w:val="32"/>
          <w:szCs w:val="32"/>
        </w:rPr>
      </w:pPr>
      <w:r>
        <w:rPr>
          <w:sz w:val="32"/>
          <w:szCs w:val="32"/>
        </w:rPr>
        <w:t xml:space="preserve">Vad händer i Påsen ?        </w:t>
      </w:r>
    </w:p>
    <w:p w14:paraId="5C2EB5E7" w14:textId="77777777" w:rsidR="000B62D6" w:rsidRDefault="000B62D6">
      <w:pPr>
        <w:pStyle w:val="Heading2"/>
      </w:pPr>
    </w:p>
    <w:p w14:paraId="0705578E" w14:textId="77777777" w:rsidR="000B62D6" w:rsidRDefault="000B62D6">
      <w:pPr>
        <w:pStyle w:val="Heading2"/>
        <w:rPr>
          <w:u w:val="single"/>
        </w:rPr>
      </w:pPr>
      <w:r>
        <w:rPr>
          <w:u w:val="single"/>
        </w:rPr>
        <w:t xml:space="preserve">Material: </w:t>
      </w:r>
    </w:p>
    <w:p w14:paraId="72FCA6FE" w14:textId="77777777" w:rsidR="000B62D6" w:rsidRDefault="000B62D6">
      <w:pPr>
        <w:pStyle w:val="Heading2"/>
        <w:ind w:firstLine="1304"/>
      </w:pPr>
      <w:r>
        <w:t>små zip-plastpåsar</w:t>
      </w:r>
    </w:p>
    <w:p w14:paraId="619F5841" w14:textId="77777777" w:rsidR="000B62D6" w:rsidRDefault="000B62D6">
      <w:pPr>
        <w:rPr>
          <w:sz w:val="24"/>
          <w:szCs w:val="24"/>
        </w:rPr>
      </w:pPr>
      <w:r>
        <w:rPr>
          <w:sz w:val="24"/>
          <w:szCs w:val="24"/>
        </w:rPr>
        <w:tab/>
        <w:t xml:space="preserve">natriumvätekarbonat, bikarbonat” </w:t>
      </w:r>
    </w:p>
    <w:p w14:paraId="3909AABA" w14:textId="77777777" w:rsidR="000B62D6" w:rsidRDefault="000B62D6">
      <w:pPr>
        <w:rPr>
          <w:sz w:val="24"/>
          <w:szCs w:val="24"/>
        </w:rPr>
      </w:pPr>
      <w:r>
        <w:rPr>
          <w:sz w:val="24"/>
          <w:szCs w:val="24"/>
        </w:rPr>
        <w:tab/>
        <w:t>citronsyra</w:t>
      </w:r>
    </w:p>
    <w:p w14:paraId="42E777BD" w14:textId="77777777" w:rsidR="000B62D6" w:rsidRDefault="000B62D6">
      <w:pPr>
        <w:ind w:left="1304"/>
        <w:rPr>
          <w:sz w:val="24"/>
          <w:szCs w:val="24"/>
        </w:rPr>
      </w:pPr>
      <w:r>
        <w:rPr>
          <w:sz w:val="24"/>
          <w:szCs w:val="24"/>
        </w:rPr>
        <w:t>rödkålsindikator (rödkål i bitar kokas i vatten, lösningen dekanteras (hälles över i en flaska, som förvaras kallt), lösningen kan också frysas in i små plastflaskor eller islådor.</w:t>
      </w:r>
    </w:p>
    <w:p w14:paraId="44E96327" w14:textId="77777777" w:rsidR="000B62D6" w:rsidRDefault="000B62D6">
      <w:pPr>
        <w:rPr>
          <w:sz w:val="24"/>
          <w:szCs w:val="24"/>
        </w:rPr>
      </w:pPr>
      <w:r>
        <w:rPr>
          <w:sz w:val="24"/>
          <w:szCs w:val="24"/>
        </w:rPr>
        <w:tab/>
        <w:t>små plastskedar</w:t>
      </w:r>
    </w:p>
    <w:p w14:paraId="488DB2AC" w14:textId="77777777" w:rsidR="000B62D6" w:rsidRDefault="000B62D6">
      <w:pPr>
        <w:rPr>
          <w:sz w:val="24"/>
          <w:szCs w:val="24"/>
          <w:u w:val="single"/>
        </w:rPr>
      </w:pPr>
      <w:r>
        <w:rPr>
          <w:sz w:val="24"/>
          <w:szCs w:val="24"/>
        </w:rPr>
        <w:tab/>
        <w:t>små plastpipetter</w:t>
      </w:r>
    </w:p>
    <w:p w14:paraId="7F0C52B6" w14:textId="77777777" w:rsidR="000B62D6" w:rsidRDefault="000B62D6">
      <w:pPr>
        <w:rPr>
          <w:sz w:val="24"/>
          <w:szCs w:val="24"/>
        </w:rPr>
      </w:pPr>
    </w:p>
    <w:p w14:paraId="16CE1558" w14:textId="77777777" w:rsidR="000B62D6" w:rsidRDefault="000B62D6">
      <w:pPr>
        <w:pStyle w:val="BodyText"/>
      </w:pPr>
      <w:r>
        <w:t>Försök 1.</w:t>
      </w:r>
    </w:p>
    <w:p w14:paraId="7B1582F1" w14:textId="77777777" w:rsidR="000B62D6" w:rsidRDefault="000B62D6">
      <w:pPr>
        <w:ind w:left="1304" w:firstLine="1"/>
        <w:rPr>
          <w:sz w:val="24"/>
          <w:szCs w:val="24"/>
        </w:rPr>
      </w:pPr>
      <w:r>
        <w:rPr>
          <w:sz w:val="24"/>
          <w:szCs w:val="24"/>
        </w:rPr>
        <w:t>Lägg en sked bikarbonat i ett av hörnen i plastpåsen och en sked citronsyra i det and</w:t>
      </w:r>
      <w:bookmarkStart w:id="0" w:name="_GoBack"/>
      <w:bookmarkEnd w:id="0"/>
      <w:r>
        <w:rPr>
          <w:sz w:val="24"/>
          <w:szCs w:val="24"/>
        </w:rPr>
        <w:t>ra hörnet. Sätt ett gem mellan hörnen för att hindra ämnena att komma i kontakt med varandra.</w:t>
      </w:r>
    </w:p>
    <w:p w14:paraId="034D5DAD" w14:textId="77777777" w:rsidR="000B62D6" w:rsidRDefault="000B62D6">
      <w:pPr>
        <w:rPr>
          <w:sz w:val="24"/>
          <w:szCs w:val="24"/>
        </w:rPr>
      </w:pPr>
      <w:r>
        <w:rPr>
          <w:sz w:val="24"/>
          <w:szCs w:val="24"/>
        </w:rPr>
        <w:tab/>
        <w:t>Pressa ut luften och förslut påsen.</w:t>
      </w:r>
    </w:p>
    <w:p w14:paraId="4A0F6EB8" w14:textId="77777777" w:rsidR="000B62D6" w:rsidRDefault="000B62D6">
      <w:pPr>
        <w:rPr>
          <w:sz w:val="24"/>
          <w:szCs w:val="24"/>
          <w:u w:val="single"/>
        </w:rPr>
      </w:pPr>
      <w:r>
        <w:rPr>
          <w:sz w:val="24"/>
          <w:szCs w:val="24"/>
          <w:u w:val="single"/>
        </w:rPr>
        <w:t xml:space="preserve">Utförande: </w:t>
      </w:r>
    </w:p>
    <w:p w14:paraId="4D175D84" w14:textId="77777777" w:rsidR="000B62D6" w:rsidRDefault="000B62D6">
      <w:pPr>
        <w:rPr>
          <w:sz w:val="24"/>
          <w:szCs w:val="24"/>
        </w:rPr>
      </w:pPr>
      <w:r>
        <w:rPr>
          <w:sz w:val="24"/>
          <w:szCs w:val="24"/>
        </w:rPr>
        <w:tab/>
        <w:t xml:space="preserve">Ta bort gemet och droppa i rödkålslösning. </w:t>
      </w:r>
    </w:p>
    <w:p w14:paraId="146B652D" w14:textId="77777777" w:rsidR="000B62D6" w:rsidRDefault="000B62D6">
      <w:pPr>
        <w:ind w:firstLine="1304"/>
        <w:rPr>
          <w:sz w:val="24"/>
          <w:szCs w:val="24"/>
        </w:rPr>
      </w:pPr>
      <w:r>
        <w:rPr>
          <w:sz w:val="24"/>
          <w:szCs w:val="24"/>
        </w:rPr>
        <w:t>Notera färg och temperatur ändringar. Iaktta ev gasutveckling.</w:t>
      </w:r>
    </w:p>
    <w:p w14:paraId="7715291D" w14:textId="77777777" w:rsidR="000B62D6" w:rsidRDefault="000B62D6">
      <w:pPr>
        <w:rPr>
          <w:b/>
          <w:bCs/>
          <w:sz w:val="24"/>
          <w:szCs w:val="24"/>
        </w:rPr>
      </w:pPr>
    </w:p>
    <w:p w14:paraId="01D73F77" w14:textId="77777777" w:rsidR="000B62D6" w:rsidRDefault="000B62D6">
      <w:pPr>
        <w:rPr>
          <w:sz w:val="24"/>
          <w:szCs w:val="24"/>
        </w:rPr>
      </w:pPr>
      <w:r>
        <w:rPr>
          <w:b/>
          <w:bCs/>
          <w:sz w:val="24"/>
          <w:szCs w:val="24"/>
        </w:rPr>
        <w:t>Försök 2</w:t>
      </w:r>
    </w:p>
    <w:p w14:paraId="39AA6A82" w14:textId="77777777" w:rsidR="000B62D6" w:rsidRDefault="000B62D6">
      <w:pPr>
        <w:ind w:firstLine="1304"/>
        <w:rPr>
          <w:sz w:val="24"/>
          <w:szCs w:val="24"/>
        </w:rPr>
      </w:pPr>
    </w:p>
    <w:p w14:paraId="59C4D27F" w14:textId="77777777" w:rsidR="000B62D6" w:rsidRDefault="000B62D6">
      <w:pPr>
        <w:ind w:left="1304" w:firstLine="1"/>
        <w:rPr>
          <w:sz w:val="24"/>
          <w:szCs w:val="24"/>
        </w:rPr>
      </w:pPr>
      <w:r>
        <w:rPr>
          <w:sz w:val="24"/>
          <w:szCs w:val="24"/>
        </w:rPr>
        <w:t>Två skedar vattenfri kalciumklorid, en sked ”bikarbonat” (natriumvätekarbonat). Förslut påsen se försök 1</w:t>
      </w:r>
    </w:p>
    <w:p w14:paraId="6ECC37BD" w14:textId="77777777" w:rsidR="000B62D6" w:rsidRDefault="000B62D6">
      <w:pPr>
        <w:ind w:left="1304" w:firstLine="1"/>
        <w:rPr>
          <w:sz w:val="24"/>
          <w:szCs w:val="24"/>
        </w:rPr>
      </w:pPr>
      <w:r>
        <w:rPr>
          <w:sz w:val="24"/>
          <w:szCs w:val="24"/>
        </w:rPr>
        <w:t xml:space="preserve">Droppa rödkålslösning i de båda hörnen i plastpåsen. Anteckna dina iakttagelser. Låt sedan ämnena blanda sig. </w:t>
      </w:r>
    </w:p>
    <w:p w14:paraId="2B833331" w14:textId="77777777" w:rsidR="000B62D6" w:rsidRDefault="000B62D6">
      <w:pPr>
        <w:ind w:left="1304" w:firstLine="1"/>
        <w:rPr>
          <w:sz w:val="24"/>
          <w:szCs w:val="24"/>
        </w:rPr>
      </w:pPr>
    </w:p>
    <w:p w14:paraId="634F9712" w14:textId="77777777" w:rsidR="000B62D6" w:rsidRDefault="000B62D6">
      <w:pPr>
        <w:ind w:left="1304" w:firstLine="1"/>
        <w:rPr>
          <w:sz w:val="24"/>
          <w:szCs w:val="24"/>
        </w:rPr>
      </w:pPr>
      <w:r>
        <w:rPr>
          <w:sz w:val="24"/>
          <w:szCs w:val="24"/>
        </w:rPr>
        <w:t>Vad händer? Kläm gärna lite på påsen. Låt den ligga medan du skriver ner dina iakttagelser.</w:t>
      </w:r>
    </w:p>
    <w:p w14:paraId="7F63772F" w14:textId="77777777" w:rsidR="000B62D6" w:rsidRDefault="000B62D6">
      <w:pPr>
        <w:ind w:left="1304" w:firstLine="1"/>
        <w:rPr>
          <w:sz w:val="24"/>
          <w:szCs w:val="24"/>
        </w:rPr>
      </w:pPr>
    </w:p>
    <w:p w14:paraId="25E04AA0" w14:textId="77777777" w:rsidR="000B62D6" w:rsidRDefault="000B62D6">
      <w:pPr>
        <w:rPr>
          <w:sz w:val="24"/>
          <w:szCs w:val="24"/>
        </w:rPr>
      </w:pPr>
      <w:r>
        <w:rPr>
          <w:sz w:val="24"/>
          <w:szCs w:val="24"/>
        </w:rPr>
        <w:tab/>
        <w:t>Försök att förklara dina iakttagelser.</w:t>
      </w:r>
    </w:p>
    <w:p w14:paraId="289B9C0A" w14:textId="77777777" w:rsidR="000B62D6" w:rsidRDefault="000B62D6">
      <w:pPr>
        <w:rPr>
          <w:sz w:val="24"/>
          <w:szCs w:val="24"/>
        </w:rPr>
      </w:pPr>
      <w:r>
        <w:rPr>
          <w:sz w:val="24"/>
          <w:szCs w:val="24"/>
        </w:rPr>
        <w:tab/>
        <w:t>För dina förklaringar kan du behöva att utföra ytterligare experiment</w:t>
      </w:r>
    </w:p>
    <w:p w14:paraId="74BE0325" w14:textId="77777777" w:rsidR="000B62D6" w:rsidRDefault="000B62D6">
      <w:pPr>
        <w:pStyle w:val="BodyText"/>
        <w:rPr>
          <w:b w:val="0"/>
          <w:bCs w:val="0"/>
        </w:rPr>
      </w:pPr>
      <w:r>
        <w:br w:type="page"/>
      </w:r>
    </w:p>
    <w:p w14:paraId="388BA8A4" w14:textId="77777777" w:rsidR="000B62D6" w:rsidRDefault="000B62D6">
      <w:pPr>
        <w:pStyle w:val="Heading3"/>
        <w:rPr>
          <w:sz w:val="28"/>
          <w:szCs w:val="28"/>
        </w:rPr>
      </w:pPr>
      <w:r>
        <w:rPr>
          <w:b w:val="0"/>
          <w:bCs w:val="0"/>
          <w:sz w:val="28"/>
          <w:szCs w:val="28"/>
        </w:rPr>
        <w:lastRenderedPageBreak/>
        <w:t>Rödkålens färger vid olika pH</w:t>
      </w:r>
    </w:p>
    <w:p w14:paraId="60D15B57" w14:textId="77777777" w:rsidR="000B62D6" w:rsidRDefault="000B62D6">
      <w:pPr>
        <w:rPr>
          <w:sz w:val="24"/>
          <w:szCs w:val="24"/>
          <w:u w:val="single"/>
        </w:rPr>
      </w:pPr>
      <w:r>
        <w:rPr>
          <w:sz w:val="24"/>
          <w:szCs w:val="24"/>
          <w:u w:val="single"/>
        </w:rPr>
        <w:t>Material:</w:t>
      </w:r>
    </w:p>
    <w:p w14:paraId="5AAA088C" w14:textId="77777777" w:rsidR="000B62D6" w:rsidRPr="005C6719" w:rsidRDefault="000B62D6">
      <w:pPr>
        <w:ind w:firstLine="1304"/>
        <w:rPr>
          <w:sz w:val="24"/>
          <w:szCs w:val="24"/>
          <w:lang w:val="en-GB"/>
        </w:rPr>
      </w:pPr>
      <w:r w:rsidRPr="005C6719">
        <w:rPr>
          <w:sz w:val="24"/>
          <w:szCs w:val="24"/>
          <w:lang w:val="en-GB"/>
        </w:rPr>
        <w:t xml:space="preserve">OH-film </w:t>
      </w:r>
    </w:p>
    <w:p w14:paraId="4816CAEF" w14:textId="77777777" w:rsidR="000B62D6" w:rsidRPr="005C6719" w:rsidRDefault="000B62D6">
      <w:pPr>
        <w:ind w:firstLine="1304"/>
        <w:rPr>
          <w:sz w:val="24"/>
          <w:szCs w:val="24"/>
          <w:lang w:val="en-GB"/>
        </w:rPr>
      </w:pPr>
      <w:r w:rsidRPr="005C6719">
        <w:rPr>
          <w:sz w:val="24"/>
          <w:szCs w:val="24"/>
          <w:lang w:val="en-GB"/>
        </w:rPr>
        <w:t>halvmikroprovrör</w:t>
      </w:r>
    </w:p>
    <w:p w14:paraId="2D741821" w14:textId="77777777" w:rsidR="000B62D6" w:rsidRPr="005C6719" w:rsidRDefault="000B62D6">
      <w:pPr>
        <w:rPr>
          <w:sz w:val="24"/>
          <w:szCs w:val="24"/>
          <w:lang w:val="en-GB"/>
        </w:rPr>
      </w:pPr>
      <w:r w:rsidRPr="005C6719">
        <w:rPr>
          <w:sz w:val="24"/>
          <w:szCs w:val="24"/>
          <w:lang w:val="en-GB"/>
        </w:rPr>
        <w:tab/>
        <w:t>CaCl</w:t>
      </w:r>
      <w:r w:rsidRPr="005C6719">
        <w:rPr>
          <w:sz w:val="24"/>
          <w:szCs w:val="24"/>
          <w:vertAlign w:val="subscript"/>
          <w:lang w:val="en-GB"/>
        </w:rPr>
        <w:t>2</w:t>
      </w:r>
      <w:r w:rsidRPr="005C6719">
        <w:rPr>
          <w:sz w:val="24"/>
          <w:szCs w:val="24"/>
          <w:lang w:val="en-GB"/>
        </w:rPr>
        <w:t>(s)</w:t>
      </w:r>
    </w:p>
    <w:p w14:paraId="59CE73A4" w14:textId="77777777" w:rsidR="000B62D6" w:rsidRPr="005C6719" w:rsidRDefault="000B62D6">
      <w:pPr>
        <w:rPr>
          <w:sz w:val="24"/>
          <w:szCs w:val="24"/>
          <w:lang w:val="en-GB"/>
        </w:rPr>
      </w:pPr>
      <w:r w:rsidRPr="005C6719">
        <w:rPr>
          <w:sz w:val="24"/>
          <w:szCs w:val="24"/>
          <w:lang w:val="en-GB"/>
        </w:rPr>
        <w:tab/>
        <w:t>CaCO</w:t>
      </w:r>
      <w:r w:rsidRPr="005C6719">
        <w:rPr>
          <w:sz w:val="24"/>
          <w:szCs w:val="24"/>
          <w:vertAlign w:val="subscript"/>
          <w:lang w:val="en-GB"/>
        </w:rPr>
        <w:t>3</w:t>
      </w:r>
      <w:r w:rsidRPr="005C6719">
        <w:rPr>
          <w:sz w:val="24"/>
          <w:szCs w:val="24"/>
          <w:lang w:val="en-GB"/>
        </w:rPr>
        <w:t>(s)</w:t>
      </w:r>
    </w:p>
    <w:p w14:paraId="6037499F" w14:textId="77777777" w:rsidR="000B62D6" w:rsidRPr="005C6719" w:rsidRDefault="000B62D6">
      <w:pPr>
        <w:rPr>
          <w:sz w:val="24"/>
          <w:szCs w:val="24"/>
          <w:lang w:val="en-GB"/>
        </w:rPr>
      </w:pPr>
      <w:r w:rsidRPr="005C6719">
        <w:rPr>
          <w:sz w:val="24"/>
          <w:szCs w:val="24"/>
          <w:lang w:val="en-GB"/>
        </w:rPr>
        <w:tab/>
        <w:t>NaHCO</w:t>
      </w:r>
      <w:r w:rsidRPr="005C6719">
        <w:rPr>
          <w:sz w:val="24"/>
          <w:szCs w:val="24"/>
          <w:vertAlign w:val="subscript"/>
          <w:lang w:val="en-GB"/>
        </w:rPr>
        <w:t>3</w:t>
      </w:r>
      <w:r w:rsidRPr="005C6719">
        <w:rPr>
          <w:sz w:val="24"/>
          <w:szCs w:val="24"/>
          <w:lang w:val="en-GB"/>
        </w:rPr>
        <w:t>(s)</w:t>
      </w:r>
    </w:p>
    <w:p w14:paraId="441039F2" w14:textId="77777777" w:rsidR="000B62D6" w:rsidRPr="005C6719" w:rsidRDefault="000B62D6">
      <w:pPr>
        <w:rPr>
          <w:sz w:val="24"/>
          <w:szCs w:val="24"/>
          <w:lang w:val="en-GB"/>
        </w:rPr>
      </w:pPr>
      <w:r w:rsidRPr="005C6719">
        <w:rPr>
          <w:sz w:val="24"/>
          <w:szCs w:val="24"/>
          <w:lang w:val="en-GB"/>
        </w:rPr>
        <w:tab/>
        <w:t>Ca(OH)</w:t>
      </w:r>
      <w:r w:rsidRPr="005C6719">
        <w:rPr>
          <w:sz w:val="24"/>
          <w:szCs w:val="24"/>
          <w:vertAlign w:val="subscript"/>
          <w:lang w:val="en-GB"/>
        </w:rPr>
        <w:t>2</w:t>
      </w:r>
      <w:r w:rsidRPr="005C6719">
        <w:rPr>
          <w:sz w:val="24"/>
          <w:szCs w:val="24"/>
          <w:lang w:val="en-GB"/>
        </w:rPr>
        <w:t>(s)</w:t>
      </w:r>
    </w:p>
    <w:p w14:paraId="3D8BC2F2" w14:textId="77777777" w:rsidR="000B62D6" w:rsidRDefault="000B62D6">
      <w:pPr>
        <w:ind w:firstLine="1304"/>
        <w:rPr>
          <w:sz w:val="24"/>
          <w:szCs w:val="24"/>
        </w:rPr>
      </w:pPr>
      <w:r>
        <w:rPr>
          <w:sz w:val="24"/>
          <w:szCs w:val="24"/>
        </w:rPr>
        <w:t>NaOH(s)</w:t>
      </w:r>
    </w:p>
    <w:p w14:paraId="35C28313" w14:textId="77777777" w:rsidR="000B62D6" w:rsidRDefault="000B62D6">
      <w:pPr>
        <w:rPr>
          <w:sz w:val="24"/>
          <w:szCs w:val="24"/>
        </w:rPr>
      </w:pPr>
      <w:r>
        <w:rPr>
          <w:sz w:val="24"/>
          <w:szCs w:val="24"/>
        </w:rPr>
        <w:tab/>
        <w:t>Citronsyra</w:t>
      </w:r>
    </w:p>
    <w:p w14:paraId="022B3C7C" w14:textId="77777777" w:rsidR="000B62D6" w:rsidRDefault="000B62D6">
      <w:pPr>
        <w:ind w:firstLine="1304"/>
        <w:rPr>
          <w:sz w:val="24"/>
          <w:szCs w:val="24"/>
        </w:rPr>
      </w:pPr>
      <w:r>
        <w:rPr>
          <w:sz w:val="24"/>
          <w:szCs w:val="24"/>
        </w:rPr>
        <w:t>HCl (1mol/dm</w:t>
      </w:r>
      <w:r>
        <w:rPr>
          <w:sz w:val="24"/>
          <w:szCs w:val="24"/>
          <w:vertAlign w:val="superscript"/>
        </w:rPr>
        <w:t>3</w:t>
      </w:r>
      <w:r>
        <w:rPr>
          <w:sz w:val="24"/>
          <w:szCs w:val="24"/>
        </w:rPr>
        <w:t>) kan även spädas</w:t>
      </w:r>
    </w:p>
    <w:p w14:paraId="4FBC0696" w14:textId="77777777" w:rsidR="000B62D6" w:rsidRDefault="000B62D6">
      <w:pPr>
        <w:rPr>
          <w:sz w:val="24"/>
          <w:szCs w:val="24"/>
        </w:rPr>
      </w:pPr>
      <w:r>
        <w:rPr>
          <w:sz w:val="24"/>
          <w:szCs w:val="24"/>
        </w:rPr>
        <w:tab/>
        <w:t>Rödkålsindikator</w:t>
      </w:r>
    </w:p>
    <w:p w14:paraId="7B558268" w14:textId="77777777" w:rsidR="000B62D6" w:rsidRDefault="000B62D6">
      <w:pPr>
        <w:rPr>
          <w:sz w:val="24"/>
          <w:szCs w:val="24"/>
        </w:rPr>
      </w:pPr>
    </w:p>
    <w:p w14:paraId="1A78BF6D" w14:textId="77777777" w:rsidR="000B62D6" w:rsidRDefault="000B62D6">
      <w:pPr>
        <w:rPr>
          <w:sz w:val="24"/>
          <w:szCs w:val="24"/>
        </w:rPr>
      </w:pPr>
      <w:r>
        <w:rPr>
          <w:sz w:val="24"/>
          <w:szCs w:val="24"/>
        </w:rPr>
        <w:tab/>
        <w:t xml:space="preserve">Lägg några kristaller på OH-filmen droppa över lite rödkålslösning. Anteckna de olika färgerna </w:t>
      </w:r>
    </w:p>
    <w:p w14:paraId="255484F4" w14:textId="77777777" w:rsidR="000B62D6" w:rsidRDefault="000B62D6">
      <w:pPr>
        <w:rPr>
          <w:sz w:val="24"/>
          <w:szCs w:val="24"/>
        </w:rPr>
      </w:pPr>
      <w:r>
        <w:rPr>
          <w:sz w:val="24"/>
          <w:szCs w:val="24"/>
        </w:rPr>
        <w:t>Riskbedömning: Iaktta försiktighet med de starkt basiska lösningarna, Na</w:t>
      </w:r>
      <w:r>
        <w:rPr>
          <w:sz w:val="24"/>
          <w:szCs w:val="24"/>
          <w:vertAlign w:val="subscript"/>
        </w:rPr>
        <w:t>2</w:t>
      </w:r>
      <w:r>
        <w:rPr>
          <w:sz w:val="24"/>
          <w:szCs w:val="24"/>
        </w:rPr>
        <w:t>CO</w:t>
      </w:r>
      <w:r>
        <w:rPr>
          <w:sz w:val="24"/>
          <w:szCs w:val="24"/>
          <w:vertAlign w:val="subscript"/>
        </w:rPr>
        <w:t>3</w:t>
      </w:r>
      <w:r>
        <w:rPr>
          <w:sz w:val="24"/>
          <w:szCs w:val="24"/>
        </w:rPr>
        <w:t>(aq) och NaOH(aq)</w:t>
      </w:r>
    </w:p>
    <w:p w14:paraId="367D3BA4" w14:textId="77777777" w:rsidR="000B62D6" w:rsidRDefault="000B62D6">
      <w:pPr>
        <w:rPr>
          <w:sz w:val="28"/>
          <w:szCs w:val="28"/>
        </w:rPr>
      </w:pPr>
    </w:p>
    <w:p w14:paraId="7D65C27D" w14:textId="77777777" w:rsidR="000B62D6" w:rsidRDefault="000B62D6">
      <w:pPr>
        <w:rPr>
          <w:sz w:val="28"/>
          <w:szCs w:val="28"/>
        </w:rPr>
      </w:pPr>
      <w:r>
        <w:rPr>
          <w:sz w:val="28"/>
          <w:szCs w:val="28"/>
        </w:rPr>
        <w:t>Till Läraren:</w:t>
      </w:r>
    </w:p>
    <w:p w14:paraId="43E3334A" w14:textId="77777777" w:rsidR="00FC53CE" w:rsidRPr="00FC53CE" w:rsidRDefault="00FC53CE">
      <w:pPr>
        <w:rPr>
          <w:b/>
          <w:sz w:val="24"/>
          <w:szCs w:val="24"/>
        </w:rPr>
      </w:pPr>
      <w:r w:rsidRPr="00FC53CE">
        <w:rPr>
          <w:b/>
          <w:sz w:val="24"/>
          <w:szCs w:val="24"/>
        </w:rPr>
        <w:t>Riskbedömningsunderlag:</w:t>
      </w:r>
    </w:p>
    <w:p w14:paraId="7E337DB6" w14:textId="77777777" w:rsidR="00FC53CE" w:rsidRPr="00FC53CE" w:rsidRDefault="00FC53CE" w:rsidP="00FC53CE">
      <w:pPr>
        <w:rPr>
          <w:sz w:val="24"/>
          <w:szCs w:val="24"/>
          <w:lang w:val="en-GB"/>
        </w:rPr>
      </w:pPr>
      <w:r w:rsidRPr="00FC53CE">
        <w:rPr>
          <w:sz w:val="24"/>
          <w:szCs w:val="24"/>
          <w:lang w:val="en-GB"/>
        </w:rPr>
        <w:t>Kalciumklorid, CaCl</w:t>
      </w:r>
      <w:r w:rsidRPr="00FC53CE">
        <w:rPr>
          <w:sz w:val="24"/>
          <w:szCs w:val="24"/>
          <w:vertAlign w:val="subscript"/>
          <w:lang w:val="en-GB"/>
        </w:rPr>
        <w:t>2</w:t>
      </w:r>
      <w:r w:rsidRPr="00FC53CE">
        <w:rPr>
          <w:sz w:val="24"/>
          <w:szCs w:val="24"/>
          <w:lang w:val="en-GB"/>
        </w:rPr>
        <w:t xml:space="preserve">(s): </w:t>
      </w:r>
      <w:r w:rsidRPr="00FC53CE">
        <w:rPr>
          <w:sz w:val="24"/>
          <w:szCs w:val="24"/>
        </w:rPr>
        <w:t>Utropstecken, Varning H319 och P280, P305+351+338</w:t>
      </w:r>
    </w:p>
    <w:p w14:paraId="186ABB89" w14:textId="77777777" w:rsidR="00FC53CE" w:rsidRPr="00FC53CE" w:rsidRDefault="00FC53CE" w:rsidP="00FC53CE">
      <w:pPr>
        <w:rPr>
          <w:sz w:val="24"/>
          <w:szCs w:val="24"/>
          <w:lang w:val="en-GB"/>
        </w:rPr>
      </w:pPr>
      <w:r w:rsidRPr="00FC53CE">
        <w:rPr>
          <w:sz w:val="24"/>
          <w:szCs w:val="24"/>
          <w:lang w:val="en-GB"/>
        </w:rPr>
        <w:t>Kalciumkarbonat, CaCO</w:t>
      </w:r>
      <w:r w:rsidRPr="00FC53CE">
        <w:rPr>
          <w:sz w:val="24"/>
          <w:szCs w:val="24"/>
          <w:vertAlign w:val="subscript"/>
          <w:lang w:val="en-GB"/>
        </w:rPr>
        <w:t>3</w:t>
      </w:r>
      <w:r w:rsidRPr="00FC53CE">
        <w:rPr>
          <w:sz w:val="24"/>
          <w:szCs w:val="24"/>
          <w:lang w:val="en-GB"/>
        </w:rPr>
        <w:t xml:space="preserve">(s) </w:t>
      </w:r>
      <w:r w:rsidRPr="00FC53CE">
        <w:rPr>
          <w:sz w:val="24"/>
          <w:szCs w:val="24"/>
        </w:rPr>
        <w:t>Saknar märkning</w:t>
      </w:r>
    </w:p>
    <w:p w14:paraId="51A93988" w14:textId="77777777" w:rsidR="00FC53CE" w:rsidRPr="00FC53CE" w:rsidRDefault="00FC53CE" w:rsidP="00FC53CE">
      <w:pPr>
        <w:rPr>
          <w:sz w:val="24"/>
          <w:szCs w:val="24"/>
          <w:lang w:val="en-GB"/>
        </w:rPr>
      </w:pPr>
      <w:r w:rsidRPr="00FC53CE">
        <w:rPr>
          <w:sz w:val="24"/>
          <w:szCs w:val="24"/>
          <w:lang w:val="en-GB"/>
        </w:rPr>
        <w:t>Natriumvätekarbonat, NaHCO</w:t>
      </w:r>
      <w:r w:rsidRPr="00FC53CE">
        <w:rPr>
          <w:sz w:val="24"/>
          <w:szCs w:val="24"/>
          <w:vertAlign w:val="subscript"/>
          <w:lang w:val="en-GB"/>
        </w:rPr>
        <w:t>3</w:t>
      </w:r>
      <w:r w:rsidRPr="00FC53CE">
        <w:rPr>
          <w:sz w:val="24"/>
          <w:szCs w:val="24"/>
          <w:lang w:val="en-GB"/>
        </w:rPr>
        <w:t>(s)</w:t>
      </w:r>
      <w:r w:rsidRPr="00FC53CE">
        <w:rPr>
          <w:sz w:val="24"/>
          <w:szCs w:val="24"/>
        </w:rPr>
        <w:t xml:space="preserve"> Saknar märkning</w:t>
      </w:r>
    </w:p>
    <w:p w14:paraId="6410EA2D" w14:textId="77777777" w:rsidR="00FC53CE" w:rsidRPr="00FC53CE" w:rsidRDefault="00FC53CE" w:rsidP="00FC53CE">
      <w:pPr>
        <w:rPr>
          <w:sz w:val="24"/>
          <w:szCs w:val="24"/>
          <w:lang w:val="en-GB"/>
        </w:rPr>
      </w:pPr>
      <w:r w:rsidRPr="00FC53CE">
        <w:rPr>
          <w:sz w:val="24"/>
          <w:szCs w:val="24"/>
          <w:lang w:val="en-GB"/>
        </w:rPr>
        <w:t>Kalciumhydroxid, Ca(OH)</w:t>
      </w:r>
      <w:r w:rsidRPr="00FC53CE">
        <w:rPr>
          <w:sz w:val="24"/>
          <w:szCs w:val="24"/>
          <w:vertAlign w:val="subscript"/>
          <w:lang w:val="en-GB"/>
        </w:rPr>
        <w:t>2</w:t>
      </w:r>
      <w:r w:rsidRPr="00FC53CE">
        <w:rPr>
          <w:sz w:val="24"/>
          <w:szCs w:val="24"/>
          <w:lang w:val="en-GB"/>
        </w:rPr>
        <w:t>(s)</w:t>
      </w:r>
      <w:r w:rsidRPr="00FC53CE">
        <w:rPr>
          <w:sz w:val="24"/>
          <w:szCs w:val="24"/>
        </w:rPr>
        <w:t xml:space="preserve"> Frätande, Fara H314 och P260, P264, P280, P301 (ej kräkning)</w:t>
      </w:r>
    </w:p>
    <w:p w14:paraId="77F49D08" w14:textId="77777777" w:rsidR="00FC53CE" w:rsidRPr="00FC53CE" w:rsidRDefault="00FC53CE" w:rsidP="00FC53CE">
      <w:pPr>
        <w:rPr>
          <w:sz w:val="24"/>
          <w:szCs w:val="24"/>
        </w:rPr>
      </w:pPr>
      <w:r w:rsidRPr="00FC53CE">
        <w:rPr>
          <w:sz w:val="24"/>
          <w:szCs w:val="24"/>
        </w:rPr>
        <w:t>Natriumhydroxid, NaOH(s) Frätande, Fara, H290, H314 och P260, P280, P301+330+331, P303+352, 304+340, 305+351+338, 308+313</w:t>
      </w:r>
    </w:p>
    <w:p w14:paraId="7E393031" w14:textId="77777777" w:rsidR="00FC53CE" w:rsidRPr="00FC53CE" w:rsidRDefault="00FC53CE" w:rsidP="00FC53CE">
      <w:pPr>
        <w:rPr>
          <w:sz w:val="24"/>
          <w:szCs w:val="24"/>
        </w:rPr>
      </w:pPr>
      <w:r w:rsidRPr="00FC53CE">
        <w:rPr>
          <w:sz w:val="24"/>
          <w:szCs w:val="24"/>
        </w:rPr>
        <w:t xml:space="preserve">Citronsyra </w:t>
      </w:r>
      <w:r w:rsidRPr="00FC53CE">
        <w:rPr>
          <w:color w:val="000000"/>
          <w:sz w:val="24"/>
          <w:szCs w:val="24"/>
        </w:rPr>
        <w:t>Utropstecken, Varning, H319 och P264, P280</w:t>
      </w:r>
    </w:p>
    <w:p w14:paraId="72FAC467" w14:textId="77777777" w:rsidR="00FC53CE" w:rsidRPr="00FC53CE" w:rsidRDefault="00FC53CE" w:rsidP="00FC53CE">
      <w:pPr>
        <w:rPr>
          <w:sz w:val="24"/>
          <w:szCs w:val="24"/>
        </w:rPr>
      </w:pPr>
      <w:r w:rsidRPr="00FC53CE">
        <w:rPr>
          <w:sz w:val="24"/>
          <w:szCs w:val="24"/>
        </w:rPr>
        <w:t>Saltsyra, HCl (1mol/dm</w:t>
      </w:r>
      <w:r w:rsidRPr="00FC53CE">
        <w:rPr>
          <w:sz w:val="24"/>
          <w:szCs w:val="24"/>
          <w:vertAlign w:val="superscript"/>
        </w:rPr>
        <w:t>3</w:t>
      </w:r>
      <w:r w:rsidRPr="00FC53CE">
        <w:rPr>
          <w:sz w:val="24"/>
          <w:szCs w:val="24"/>
        </w:rPr>
        <w:t>) Frätande, Fara, H315, H319, H335 och P261, P264, P271, P280, P405</w:t>
      </w:r>
    </w:p>
    <w:p w14:paraId="194DA652" w14:textId="77777777" w:rsidR="00FC53CE" w:rsidRDefault="00FC53CE" w:rsidP="00FC53CE">
      <w:pPr>
        <w:rPr>
          <w:sz w:val="24"/>
          <w:szCs w:val="24"/>
        </w:rPr>
      </w:pPr>
      <w:r w:rsidRPr="00FC53CE">
        <w:rPr>
          <w:sz w:val="24"/>
          <w:szCs w:val="24"/>
        </w:rPr>
        <w:t>Rödkålsindikator Saknar märkning</w:t>
      </w:r>
    </w:p>
    <w:p w14:paraId="52F257DA" w14:textId="77777777" w:rsidR="00FC53CE" w:rsidRPr="00FC53CE" w:rsidRDefault="00FC53CE" w:rsidP="00FC53CE">
      <w:pPr>
        <w:rPr>
          <w:i/>
        </w:rPr>
      </w:pPr>
      <w:r>
        <w:t xml:space="preserve">”Risker vid experimentet” </w:t>
      </w:r>
      <w:r w:rsidRPr="00F83E16">
        <w:t xml:space="preserve">gäller endast de kemikalier </w:t>
      </w:r>
      <w:r>
        <w:t xml:space="preserve">som nämnts, </w:t>
      </w:r>
      <w:r w:rsidRPr="00F83E16">
        <w:t>under förutsättning att beskrivna</w:t>
      </w:r>
      <w:r>
        <w:t xml:space="preserve"> koncentrationer, </w:t>
      </w:r>
      <w:r w:rsidRPr="00F83E16">
        <w:t xml:space="preserve">mängder </w:t>
      </w:r>
      <w:r>
        <w:t>och</w:t>
      </w:r>
      <w:r w:rsidRPr="00F83E16">
        <w:t xml:space="preserve"> </w:t>
      </w:r>
      <w:r>
        <w:t>metod</w:t>
      </w:r>
      <w:r w:rsidRPr="00C80FA7">
        <w:t xml:space="preserve"> </w:t>
      </w:r>
      <w:r w:rsidRPr="00F83E16">
        <w:t>används</w:t>
      </w:r>
      <w:r>
        <w:t>.</w:t>
      </w:r>
      <w:r>
        <w:br/>
      </w:r>
      <w:r w:rsidRPr="00BE53ED">
        <w:rPr>
          <w:i/>
        </w:rPr>
        <w:t>Som lärare förväntas du göra en fullständi</w:t>
      </w:r>
      <w:r>
        <w:rPr>
          <w:i/>
        </w:rPr>
        <w:t xml:space="preserve">g riskbedömning f </w:t>
      </w:r>
      <w:r w:rsidRPr="00BE53ED">
        <w:rPr>
          <w:i/>
        </w:rPr>
        <w:t>ör dig själv och din elevgrupp.</w:t>
      </w:r>
    </w:p>
    <w:p w14:paraId="36212BA6" w14:textId="77777777" w:rsidR="00FC53CE" w:rsidRPr="00FC53CE" w:rsidRDefault="00FC53CE">
      <w:pPr>
        <w:rPr>
          <w:sz w:val="24"/>
          <w:szCs w:val="24"/>
        </w:rPr>
      </w:pPr>
    </w:p>
    <w:p w14:paraId="319456E6" w14:textId="77777777" w:rsidR="000B62D6" w:rsidRDefault="000B62D6">
      <w:pPr>
        <w:rPr>
          <w:sz w:val="24"/>
          <w:szCs w:val="24"/>
        </w:rPr>
      </w:pPr>
      <w:r>
        <w:rPr>
          <w:sz w:val="24"/>
          <w:szCs w:val="24"/>
        </w:rPr>
        <w:t>Påsarna kan också användas som demonstrationsförsök</w:t>
      </w:r>
    </w:p>
    <w:p w14:paraId="22D675FF" w14:textId="77777777" w:rsidR="000B62D6" w:rsidRDefault="000B62D6">
      <w:pPr>
        <w:rPr>
          <w:sz w:val="24"/>
          <w:szCs w:val="24"/>
        </w:rPr>
      </w:pPr>
      <w:r>
        <w:rPr>
          <w:sz w:val="24"/>
          <w:szCs w:val="24"/>
        </w:rPr>
        <w:t xml:space="preserve">När man tillsätter rödkålsaft till innehållet i påse 1, med natriumvätekarbonat och citronsyra får man koldioxidutveckling och färgändring av antocyanidinerna i rödkål. Citronsyrans upplösning i vatten är en  endoterm reaktion och det känns kallt. </w:t>
      </w:r>
    </w:p>
    <w:p w14:paraId="18797335" w14:textId="77777777" w:rsidR="000B62D6" w:rsidRPr="005C6719" w:rsidRDefault="000B62D6">
      <w:pPr>
        <w:rPr>
          <w:sz w:val="24"/>
          <w:szCs w:val="24"/>
          <w:lang w:val="en-GB"/>
        </w:rPr>
      </w:pPr>
      <w:r>
        <w:rPr>
          <w:sz w:val="24"/>
          <w:szCs w:val="24"/>
        </w:rPr>
        <w:t xml:space="preserve">                                </w:t>
      </w:r>
      <w:r w:rsidRPr="005C6719">
        <w:rPr>
          <w:sz w:val="24"/>
          <w:szCs w:val="24"/>
          <w:lang w:val="en-GB"/>
        </w:rPr>
        <w:t>H</w:t>
      </w:r>
      <w:r w:rsidRPr="005C6719">
        <w:rPr>
          <w:sz w:val="24"/>
          <w:szCs w:val="24"/>
          <w:vertAlign w:val="superscript"/>
          <w:lang w:val="en-GB"/>
        </w:rPr>
        <w:t>+</w:t>
      </w:r>
      <w:r w:rsidRPr="005C6719">
        <w:rPr>
          <w:sz w:val="24"/>
          <w:szCs w:val="24"/>
          <w:lang w:val="en-GB"/>
        </w:rPr>
        <w:t xml:space="preserve">  +  HCO</w:t>
      </w:r>
      <w:r w:rsidRPr="005C6719">
        <w:rPr>
          <w:sz w:val="24"/>
          <w:szCs w:val="24"/>
          <w:vertAlign w:val="subscript"/>
          <w:lang w:val="en-GB"/>
        </w:rPr>
        <w:t>3</w:t>
      </w:r>
      <w:r w:rsidRPr="005C6719">
        <w:rPr>
          <w:sz w:val="24"/>
          <w:szCs w:val="24"/>
          <w:vertAlign w:val="superscript"/>
          <w:lang w:val="en-GB"/>
        </w:rPr>
        <w:t xml:space="preserve">- </w:t>
      </w:r>
      <w:r w:rsidRPr="005C6719">
        <w:rPr>
          <w:sz w:val="24"/>
          <w:szCs w:val="24"/>
          <w:lang w:val="en-GB"/>
        </w:rPr>
        <w:t xml:space="preserve">  </w:t>
      </w:r>
      <w:r>
        <w:rPr>
          <w:sz w:val="24"/>
          <w:szCs w:val="24"/>
        </w:rPr>
        <w:sym w:font="Symbol" w:char="F0AE"/>
      </w:r>
      <w:r w:rsidRPr="005C6719">
        <w:rPr>
          <w:sz w:val="24"/>
          <w:szCs w:val="24"/>
          <w:lang w:val="en-GB"/>
        </w:rPr>
        <w:t xml:space="preserve">    H</w:t>
      </w:r>
      <w:r w:rsidRPr="005C6719">
        <w:rPr>
          <w:sz w:val="24"/>
          <w:szCs w:val="24"/>
          <w:vertAlign w:val="subscript"/>
          <w:lang w:val="en-GB"/>
        </w:rPr>
        <w:t>2</w:t>
      </w:r>
      <w:r w:rsidRPr="005C6719">
        <w:rPr>
          <w:sz w:val="24"/>
          <w:szCs w:val="24"/>
          <w:lang w:val="en-GB"/>
        </w:rPr>
        <w:t>CO</w:t>
      </w:r>
      <w:r w:rsidRPr="005C6719">
        <w:rPr>
          <w:sz w:val="24"/>
          <w:szCs w:val="24"/>
          <w:vertAlign w:val="subscript"/>
          <w:lang w:val="en-GB"/>
        </w:rPr>
        <w:t>3</w:t>
      </w:r>
      <w:r w:rsidRPr="005C6719">
        <w:rPr>
          <w:sz w:val="24"/>
          <w:szCs w:val="24"/>
          <w:lang w:val="en-GB"/>
        </w:rPr>
        <w:t xml:space="preserve">   </w:t>
      </w:r>
      <w:r>
        <w:rPr>
          <w:sz w:val="24"/>
          <w:szCs w:val="24"/>
        </w:rPr>
        <w:sym w:font="Symbol" w:char="F0AE"/>
      </w:r>
      <w:r w:rsidRPr="005C6719">
        <w:rPr>
          <w:sz w:val="24"/>
          <w:szCs w:val="24"/>
          <w:lang w:val="en-GB"/>
        </w:rPr>
        <w:t xml:space="preserve"> CO</w:t>
      </w:r>
      <w:r w:rsidRPr="005C6719">
        <w:rPr>
          <w:sz w:val="24"/>
          <w:szCs w:val="24"/>
          <w:vertAlign w:val="subscript"/>
          <w:lang w:val="en-GB"/>
        </w:rPr>
        <w:t>2</w:t>
      </w:r>
      <w:r w:rsidRPr="005C6719">
        <w:rPr>
          <w:sz w:val="24"/>
          <w:szCs w:val="24"/>
          <w:lang w:val="en-GB"/>
        </w:rPr>
        <w:t>(g)  +  H</w:t>
      </w:r>
      <w:r w:rsidRPr="005C6719">
        <w:rPr>
          <w:sz w:val="24"/>
          <w:szCs w:val="24"/>
          <w:vertAlign w:val="subscript"/>
          <w:lang w:val="en-GB"/>
        </w:rPr>
        <w:t>2</w:t>
      </w:r>
      <w:r w:rsidRPr="005C6719">
        <w:rPr>
          <w:sz w:val="24"/>
          <w:szCs w:val="24"/>
          <w:lang w:val="en-GB"/>
        </w:rPr>
        <w:t>O</w:t>
      </w:r>
    </w:p>
    <w:p w14:paraId="06457B3E" w14:textId="77777777" w:rsidR="000B62D6" w:rsidRDefault="000B62D6">
      <w:pPr>
        <w:pStyle w:val="BodyText2"/>
      </w:pPr>
      <w:r>
        <w:t>I påse 2 med vattenfri kalciumklorid och natriumvätekarbonat inträffar flera reaktioner vid tillsats av  rödkålslösning. Upplösningen av kalciumklorid är starkt exoterm och påsens ena hörn känns mycket varmt. Det andra hörnet med natriumvätekarbonat känns kallt. När vi vickar på påsen och låter ämnena blandas kan vi med hjälp av rödkålens gröna, blå, lila och rosa färger följa reaktionerna. Gasutvecklingen visar att koldioxid bildas. Kalciumkarbonat fälls ut och vätekarbonatjämvikten störs och mer kolsyra bildas.</w:t>
      </w:r>
    </w:p>
    <w:p w14:paraId="3295BBD6" w14:textId="77777777" w:rsidR="000B62D6" w:rsidRDefault="000B62D6">
      <w:pPr>
        <w:rPr>
          <w:sz w:val="24"/>
          <w:szCs w:val="24"/>
        </w:rPr>
      </w:pPr>
      <w:r>
        <w:rPr>
          <w:sz w:val="24"/>
          <w:szCs w:val="24"/>
        </w:rPr>
        <w:t xml:space="preserve">                                   2HCO</w:t>
      </w:r>
      <w:r>
        <w:rPr>
          <w:sz w:val="24"/>
          <w:szCs w:val="24"/>
          <w:vertAlign w:val="subscript"/>
        </w:rPr>
        <w:t>3</w:t>
      </w:r>
      <w:r>
        <w:rPr>
          <w:sz w:val="24"/>
          <w:szCs w:val="24"/>
          <w:vertAlign w:val="superscript"/>
        </w:rPr>
        <w:t>-</w:t>
      </w:r>
      <w:r>
        <w:rPr>
          <w:sz w:val="24"/>
          <w:szCs w:val="24"/>
        </w:rPr>
        <w:t xml:space="preserve">  </w:t>
      </w:r>
      <w:r>
        <w:rPr>
          <w:b/>
          <w:bCs/>
          <w:sz w:val="32"/>
          <w:szCs w:val="32"/>
        </w:rPr>
        <w:sym w:font="Symbol" w:char="F0AB"/>
      </w:r>
      <w:r>
        <w:rPr>
          <w:sz w:val="32"/>
          <w:szCs w:val="32"/>
        </w:rPr>
        <w:t xml:space="preserve"> </w:t>
      </w:r>
      <w:r>
        <w:rPr>
          <w:sz w:val="24"/>
          <w:szCs w:val="24"/>
        </w:rPr>
        <w:t xml:space="preserve">   CO</w:t>
      </w:r>
      <w:r>
        <w:rPr>
          <w:sz w:val="24"/>
          <w:szCs w:val="24"/>
          <w:vertAlign w:val="subscript"/>
        </w:rPr>
        <w:t>3</w:t>
      </w:r>
      <w:r>
        <w:rPr>
          <w:sz w:val="24"/>
          <w:szCs w:val="24"/>
          <w:vertAlign w:val="superscript"/>
        </w:rPr>
        <w:t>2-</w:t>
      </w:r>
      <w:r>
        <w:rPr>
          <w:sz w:val="24"/>
          <w:szCs w:val="24"/>
        </w:rPr>
        <w:t xml:space="preserve">  +    H</w:t>
      </w:r>
      <w:r>
        <w:rPr>
          <w:sz w:val="24"/>
          <w:szCs w:val="24"/>
          <w:vertAlign w:val="subscript"/>
        </w:rPr>
        <w:t>2</w:t>
      </w:r>
      <w:r>
        <w:rPr>
          <w:sz w:val="24"/>
          <w:szCs w:val="24"/>
        </w:rPr>
        <w:t>CO</w:t>
      </w:r>
      <w:r>
        <w:rPr>
          <w:sz w:val="24"/>
          <w:szCs w:val="24"/>
          <w:vertAlign w:val="subscript"/>
        </w:rPr>
        <w:t>3</w:t>
      </w:r>
    </w:p>
    <w:p w14:paraId="3553D111" w14:textId="77777777" w:rsidR="000B62D6" w:rsidRDefault="000B62D6">
      <w:pPr>
        <w:pStyle w:val="BodyText2"/>
      </w:pPr>
      <w:r>
        <w:t>Efter ett tag bildas en hård karbonatplatta i ena hörnet. Vi har även sett gul färg av hydroxidjon.</w:t>
      </w:r>
    </w:p>
    <w:p w14:paraId="6B884839" w14:textId="77777777" w:rsidR="000B62D6" w:rsidRDefault="000B62D6">
      <w:pPr>
        <w:rPr>
          <w:sz w:val="24"/>
          <w:szCs w:val="24"/>
        </w:rPr>
      </w:pPr>
    </w:p>
    <w:p w14:paraId="6647A4BF" w14:textId="77777777" w:rsidR="000B62D6" w:rsidRDefault="000B62D6">
      <w:pPr>
        <w:rPr>
          <w:sz w:val="24"/>
          <w:szCs w:val="24"/>
        </w:rPr>
      </w:pPr>
      <w:r>
        <w:rPr>
          <w:sz w:val="24"/>
          <w:szCs w:val="24"/>
        </w:rPr>
        <w:t>Sanering: Lägg ner de uppsvällda plastpåsarna i en hink med plastpåse. Efter ett tag kommer ”puffar” att tala om att gasutvecklingen har fått påsarna att spricka.</w:t>
      </w:r>
    </w:p>
    <w:p w14:paraId="65881EE8" w14:textId="77777777" w:rsidR="000B62D6" w:rsidRDefault="000B62D6">
      <w:pPr>
        <w:rPr>
          <w:sz w:val="24"/>
          <w:szCs w:val="24"/>
        </w:rPr>
      </w:pPr>
    </w:p>
    <w:p w14:paraId="32169D39" w14:textId="77777777" w:rsidR="000B62D6" w:rsidRDefault="000B62D6">
      <w:pPr>
        <w:rPr>
          <w:sz w:val="24"/>
          <w:szCs w:val="24"/>
        </w:rPr>
      </w:pPr>
      <w:r>
        <w:rPr>
          <w:sz w:val="24"/>
          <w:szCs w:val="24"/>
        </w:rPr>
        <w:t>Låt elevernas göra en pH-skala att användas som hjälp till förklaring av experimenten.</w:t>
      </w:r>
    </w:p>
    <w:p w14:paraId="289A5F9C" w14:textId="77777777" w:rsidR="000B62D6" w:rsidRDefault="000B62D6">
      <w:pPr>
        <w:rPr>
          <w:sz w:val="24"/>
          <w:szCs w:val="24"/>
        </w:rPr>
      </w:pPr>
    </w:p>
    <w:p w14:paraId="4552BD96" w14:textId="77777777" w:rsidR="000B62D6" w:rsidRDefault="000B62D6">
      <w:pPr>
        <w:rPr>
          <w:sz w:val="24"/>
          <w:szCs w:val="24"/>
        </w:rPr>
      </w:pPr>
      <w:r>
        <w:rPr>
          <w:sz w:val="24"/>
          <w:szCs w:val="24"/>
        </w:rPr>
        <w:t>pH      1     2     3     4     5     6     7     8     9     10     11     12     13     14</w:t>
      </w:r>
    </w:p>
    <w:p w14:paraId="123FFC23" w14:textId="77777777" w:rsidR="000B62D6" w:rsidRDefault="000B62D6">
      <w:pPr>
        <w:rPr>
          <w:sz w:val="24"/>
          <w:szCs w:val="24"/>
        </w:rPr>
      </w:pPr>
      <w:r>
        <w:rPr>
          <w:sz w:val="24"/>
          <w:szCs w:val="24"/>
        </w:rPr>
        <w:t xml:space="preserve">                    röd         rosa          violett         blå            grön           gul</w:t>
      </w:r>
    </w:p>
    <w:p w14:paraId="3BB8799F" w14:textId="77777777" w:rsidR="000B62D6" w:rsidRDefault="000B62D6">
      <w:pPr>
        <w:rPr>
          <w:sz w:val="24"/>
          <w:szCs w:val="24"/>
        </w:rPr>
      </w:pPr>
    </w:p>
    <w:p w14:paraId="2F1E975D" w14:textId="77777777" w:rsidR="000B62D6" w:rsidRDefault="000B62D6">
      <w:pPr>
        <w:rPr>
          <w:sz w:val="24"/>
          <w:szCs w:val="24"/>
        </w:rPr>
      </w:pPr>
      <w:r>
        <w:rPr>
          <w:sz w:val="24"/>
          <w:szCs w:val="24"/>
        </w:rPr>
        <w:t>De röda, violetta och blå färgerna kommer från cyanidin en antocyanidin, strukturformel på nästa sid. Den gula färgen kommer från flavonol. Både cyanidin och flavonol hör till gruppen flavanoider.</w:t>
      </w:r>
    </w:p>
    <w:p w14:paraId="43A19304" w14:textId="5B5E5329" w:rsidR="000B62D6" w:rsidRDefault="00F13267">
      <w:pPr>
        <w:rPr>
          <w:sz w:val="28"/>
          <w:szCs w:val="28"/>
        </w:rPr>
      </w:pPr>
      <w:r>
        <w:rPr>
          <w:noProof/>
          <w:lang w:val="en-GB" w:eastAsia="en-GB"/>
        </w:rPr>
        <mc:AlternateContent>
          <mc:Choice Requires="wps">
            <w:drawing>
              <wp:anchor distT="0" distB="0" distL="114300" distR="114300" simplePos="0" relativeHeight="251658240" behindDoc="0" locked="0" layoutInCell="0" allowOverlap="1" wp14:anchorId="53E8A1CE" wp14:editId="4658E537">
                <wp:simplePos x="0" y="0"/>
                <wp:positionH relativeFrom="column">
                  <wp:posOffset>5043805</wp:posOffset>
                </wp:positionH>
                <wp:positionV relativeFrom="paragraph">
                  <wp:posOffset>2026285</wp:posOffset>
                </wp:positionV>
                <wp:extent cx="837565" cy="288925"/>
                <wp:effectExtent l="0" t="0" r="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48BF2E4A" w14:textId="77777777" w:rsidR="000B62D6" w:rsidRDefault="000B62D6">
                            <w:r>
                              <w:t>Basiskt blått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8A1CE" id="_x0000_t202" coordsize="21600,21600" o:spt="202" path="m0,0l0,21600,21600,21600,21600,0xe">
                <v:stroke joinstyle="miter"/>
                <v:path gradientshapeok="t" o:connecttype="rect"/>
              </v:shapetype>
              <v:shape id="Text Box 3" o:spid="_x0000_s1026" type="#_x0000_t202" style="position:absolute;margin-left:397.15pt;margin-top:159.55pt;width:65.95pt;height: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0KlLwCAAC/BQAADgAAAGRycy9lMm9Eb2MueG1srFRtb5swEP4+af/B8nfKS4AAKqnaEKZJ3YvU&#10;7gc4YII1sJnthHTT/vvOJkmTVpOmbXxAtu/83D13j+/6Zt93aEelYoLn2L/yMKK8EjXjmxx/eSyd&#10;BCOlCa9JJzjN8RNV+Gbx9s31OGQ0EK3oaioRgHCVjUOOW62HzHVV1dKeqCsxUA7GRsieaNjKjVtL&#10;MgJ637mB58XuKGQ9SFFRpeC0mIx4YfGbhlb6U9MoqlGXY8hN27+0/7X5u4trkm0kGVpWHdIgf5FF&#10;TxiHoCeogmiCtpK9gupZJYUSjb6qRO+KpmEVtRyAje+9YPPQkoFaLlAcNZzKpP4fbPVx91kiVud4&#10;jhEnPbToke41uhN7NDPVGQeVgdPDAG56D8fQZctUDfei+qoQF8uW8A29lVKMLSU1ZOebm+7Z1QlH&#10;GZD1+EHUEIZstbBA+0b2pnRQDATo0KWnU2dMKhUcJrN5FEcYVWAKkiQNIhuBZMfLg1T6HRU9Mosc&#10;S2i8BSe7e6VNMiQ7uphYXJSs62zzO35xAI7TCYSGq8ZmkrC9/JF66SpZJaETBvHKCb2icG7LZejE&#10;pT+PilmxXBb+TxPXD7OW1TXlJsxRV374Z307KHxSxElZSnSsNnAmJSU362Un0Y6Arkv7HQpy5uZe&#10;pmGLAFxeUPKD0LsLUqeMk7kTlmHkpHMvcTw/vUtjL0zDorykdM84/XdKaMxxGkEfLZ3fcvO82SyO&#10;X3MjWc80TI6O9aAOz3zGiWRGgSte27UmrJvWZ6Uw6T+XAtp9bLTVq5HoJFa9X+/twwgMsNHyWtRP&#10;IGApQGCgUph6sGiF/I7RCBMkx+rblkiKUfeewyNI/TA0I8duwmgewEaeW9bnFsIrgMqxxmhaLvU0&#10;praDZJsWIk3PjotbeDgNs6J+zurw3GBKWG6HiWbG0Pneej3P3cUvAAAA//8DAFBLAwQUAAYACAAA&#10;ACEAVlaY5eIAAAALAQAADwAAAGRycy9kb3ducmV2LnhtbEyPwU6DQBCG7ya+w2ZMvNkF2lBBlsY0&#10;NcboQbCJ1y2MQGRnCbttV5/e8aTHmfnyz/cXm2BGccLZDZYUxIsIBFJj24E6Bfu3h5tbEM5ravVo&#10;CRV8oYNNeXlR6Ly1Z6rwVPtOcAi5XCvovZ9yKV3To9FuYSckvn3Y2WjP49zJdtZnDjejTKIolUYP&#10;xB96PeG2x+azPhoF9e45VNvX78f3CsN6v+vCE70Epa6vwv0dCI/B/8Hwq8/qULLTwR6pdWJUsM5W&#10;S0YVLOMsBsFElqQJiANv0lUKsizk/w7lDwAAAP//AwBQSwECLQAUAAYACAAAACEA5JnDwPsAAADh&#10;AQAAEwAAAAAAAAAAAAAAAAAAAAAAW0NvbnRlbnRfVHlwZXNdLnhtbFBLAQItABQABgAIAAAAIQAj&#10;smrh1wAAAJQBAAALAAAAAAAAAAAAAAAAACwBAABfcmVscy8ucmVsc1BLAQItABQABgAIAAAAIQCm&#10;7QqUvAIAAL8FAAAOAAAAAAAAAAAAAAAAACwCAABkcnMvZTJvRG9jLnhtbFBLAQItABQABgAIAAAA&#10;IQBWVpjl4gAAAAsBAAAPAAAAAAAAAAAAAAAAABQFAABkcnMvZG93bnJldi54bWxQSwUGAAAAAAQA&#10;BADzAAAAIwYAAAAA&#10;" o:allowincell="f" filled="f" stroked="f" strokecolor="#036">
                <v:textbox>
                  <w:txbxContent>
                    <w:p w14:paraId="48BF2E4A" w14:textId="77777777" w:rsidR="000B62D6" w:rsidRDefault="000B62D6">
                      <w:r>
                        <w:t>Basiskt blått</w:t>
                      </w:r>
                    </w:p>
                  </w:txbxContent>
                </v:textbox>
                <w10:wrap type="square"/>
              </v:shape>
            </w:pict>
          </mc:Fallback>
        </mc:AlternateContent>
      </w:r>
      <w:r w:rsidR="000B62D6">
        <w:rPr>
          <w:sz w:val="28"/>
          <w:szCs w:val="28"/>
        </w:rPr>
        <w:t>Cyanidin</w:t>
      </w:r>
    </w:p>
    <w:p w14:paraId="2891DE31" w14:textId="77777777" w:rsidR="000B62D6" w:rsidRDefault="00F13267">
      <w:pPr>
        <w:rPr>
          <w:sz w:val="28"/>
          <w:szCs w:val="28"/>
        </w:rPr>
      </w:pPr>
      <w:r>
        <w:rPr>
          <w:noProof/>
          <w:lang w:val="en-GB" w:eastAsia="en-GB"/>
        </w:rPr>
        <w:pict w14:anchorId="1E943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9.95pt;margin-top:21.05pt;width:470.1pt;height:185.6pt;z-index:251654144" o:allowincell="f">
            <v:imagedata r:id="rId5" o:title=""/>
            <v:textbox style="mso-next-textbox:#_x0000_s1028"/>
            <w10:wrap type="topAndBottom"/>
          </v:shape>
        </w:pict>
      </w:r>
    </w:p>
    <w:p w14:paraId="7F05BA31" w14:textId="4FCC9D86" w:rsidR="000B62D6" w:rsidRDefault="00F13267">
      <w:pPr>
        <w:rPr>
          <w:sz w:val="28"/>
          <w:szCs w:val="28"/>
        </w:rPr>
      </w:pPr>
      <w:r>
        <w:rPr>
          <w:noProof/>
          <w:lang w:val="en-GB" w:eastAsia="en-GB"/>
        </w:rPr>
        <w:pict w14:anchorId="364C45FD">
          <v:shape id="_x0000_s1029" type="#_x0000_t75" style="position:absolute;margin-left:57.35pt;margin-top:285.75pt;width:419.45pt;height:115.95pt;z-index:251655168" o:allowincell="f">
            <v:imagedata r:id="rId6" o:title=""/>
            <w10:wrap type="topAndBottom"/>
          </v:shape>
        </w:pict>
      </w:r>
      <w:r>
        <w:rPr>
          <w:noProof/>
          <w:lang w:val="en-GB" w:eastAsia="en-GB"/>
        </w:rPr>
        <mc:AlternateContent>
          <mc:Choice Requires="wps">
            <w:drawing>
              <wp:anchor distT="0" distB="0" distL="114300" distR="114300" simplePos="0" relativeHeight="251657216" behindDoc="0" locked="0" layoutInCell="0" allowOverlap="1" wp14:anchorId="2725BC2D" wp14:editId="1E020D80">
                <wp:simplePos x="0" y="0"/>
                <wp:positionH relativeFrom="column">
                  <wp:posOffset>2849245</wp:posOffset>
                </wp:positionH>
                <wp:positionV relativeFrom="paragraph">
                  <wp:posOffset>2257425</wp:posOffset>
                </wp:positionV>
                <wp:extent cx="1020445" cy="28892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F707E" w14:textId="77777777" w:rsidR="000B62D6" w:rsidRDefault="000B62D6">
                            <w:r>
                              <w:t>Neutralt violett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5BC2D" id="Text Box 6" o:spid="_x0000_s1027" type="#_x0000_t202" style="position:absolute;margin-left:224.35pt;margin-top:177.75pt;width:80.35pt;height:2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vO+bgCAADABQAADgAAAGRycy9lMm9Eb2MueG1srFRtb5swEP4+af/B8nfKSx0CqKRqQ5gmdS9S&#10;ux/ggAnWwGa2E9JN++87myRNW02atvEB2b7zc/fcPb6r633foR1TmkuR4/AiwIiJStZcbHL85aH0&#10;Eoy0oaKmnRQsx49M4+vF2zdX45CxSLayq5lCACJ0Ng45bo0ZMt/XVct6qi/kwAQYG6l6amCrNn6t&#10;6AjofedHQRD7o1T1oGTFtIbTYjLihcNvGlaZT02jmUFdjiE34/7K/df27y+uaLZRdGh5dUiD/kUW&#10;PeUCgp6gCmoo2ir+CqrnlZJaNuaikr0vm4ZXzHEANmHwgs19SwfmuEBx9HAqk/5/sNXH3WeFeJ3j&#10;GCNBe2jRA9sbdCv3KLbVGQedgdP9AG5mD8fQZcdUD3ey+qqRkMuWig27UUqOLaM1ZBfam/7Z1QlH&#10;W5D1+EHWEIZujXRA+0b1tnRQDATo0KXHU2dsKpUNGUQBITOMKrBFSZJGMxeCZsfbg9LmHZM9sosc&#10;K+i8Q6e7O21sNjQ7uthgQpa861z3O/HsABynE4gNV63NZuGa+SMN0lWySohHonjlkaAovJtySby4&#10;DOez4rJYLovwp40bkqzldc2EDXMUVkj+rHEHiU+SOElLy47XFs6mpNVmvewU2lEQdum+Q0HO3Pzn&#10;abgiAJcXlMKIBLdR6pVxMvdISWZeOg8SLwjT2zQOSEqK8jmlOy7Yv1NCY47TGfTR0fktt8B9r7nR&#10;rOcGRkfH+xwnJyeaWQmuRO1aayjvpvVZKWz6T6WAdh8b7QRrNTqp1ezXe/cyLm10K+a1rB9BwUqC&#10;wECmMPZg0Ur1HaMRRkiO9bctVQyj7r2AV5CGhNiZ4zZkNo9go84t63MLFRVA5dhgNC2XZppT20Hx&#10;TQuRpncn5A28nIY7UT9ldXhvMCYct8NIs3PofO+8ngbv4hcAAAD//wMAUEsDBBQABgAIAAAAIQAw&#10;aSNr3wAAAAsBAAAPAAAAZHJzL2Rvd25yZXYueG1sTI9BT8JAEIXvJvyHzZB4k12wRajdEqPxqgGF&#10;xNvSHdqG7mzTXWj9944nPU7el/e+yTeja8UV+9B40jCfKRBIpbcNVRo+P17vViBCNGRN6wk1fGOA&#10;TTG5yU1m/UBbvO5iJbiEQmY01DF2mZShrNGZMPMdEmcn3zsT+ewraXszcLlr5UKppXSmIV6oTYfP&#10;NZbn3cVp2L+dvg6Jeq9eXNoNflSS3FpqfTsdnx5BRBzjHwy/+qwOBTsd/YVsEK2GJFk9MKrhPk1T&#10;EEws1ToBceRIzRXIIpf/fyh+AAAA//8DAFBLAQItABQABgAIAAAAIQDkmcPA+wAAAOEBAAATAAAA&#10;AAAAAAAAAAAAAAAAAABbQ29udGVudF9UeXBlc10ueG1sUEsBAi0AFAAGAAgAAAAhACOyauHXAAAA&#10;lAEAAAsAAAAAAAAAAAAAAAAALAEAAF9yZWxzLy5yZWxzUEsBAi0AFAAGAAgAAAAhALfLzvm4AgAA&#10;wAUAAA4AAAAAAAAAAAAAAAAALAIAAGRycy9lMm9Eb2MueG1sUEsBAi0AFAAGAAgAAAAhADBpI2vf&#10;AAAACwEAAA8AAAAAAAAAAAAAAAAAEAUAAGRycy9kb3ducmV2LnhtbFBLBQYAAAAABAAEAPMAAAAc&#10;BgAAAAA=&#10;" o:allowincell="f" filled="f" stroked="f">
                <v:textbox>
                  <w:txbxContent>
                    <w:p w14:paraId="775F707E" w14:textId="77777777" w:rsidR="000B62D6" w:rsidRDefault="000B62D6">
                      <w:r>
                        <w:t>Neutralt violett</w:t>
                      </w:r>
                    </w:p>
                  </w:txbxContent>
                </v:textbox>
                <w10:wrap type="square"/>
              </v:shape>
            </w:pict>
          </mc:Fallback>
        </mc:AlternateContent>
      </w:r>
      <w:r>
        <w:rPr>
          <w:noProof/>
          <w:lang w:val="en-GB" w:eastAsia="en-GB"/>
        </w:rPr>
        <mc:AlternateContent>
          <mc:Choice Requires="wps">
            <w:drawing>
              <wp:anchor distT="0" distB="0" distL="114300" distR="114300" simplePos="0" relativeHeight="251656192" behindDoc="0" locked="0" layoutInCell="0" allowOverlap="1" wp14:anchorId="6DB0C5D7" wp14:editId="122BB0D7">
                <wp:simplePos x="0" y="0"/>
                <wp:positionH relativeFrom="column">
                  <wp:posOffset>380365</wp:posOffset>
                </wp:positionH>
                <wp:positionV relativeFrom="paragraph">
                  <wp:posOffset>1708785</wp:posOffset>
                </wp:positionV>
                <wp:extent cx="746125" cy="380365"/>
                <wp:effectExtent l="0" t="0" r="0"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D4558" w14:textId="77777777" w:rsidR="000B62D6" w:rsidRDefault="000B62D6">
                            <w:r>
                              <w:t>Surt rött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0C5D7" id="Text Box 7" o:spid="_x0000_s1028" type="#_x0000_t202" style="position:absolute;margin-left:29.95pt;margin-top:134.55pt;width:58.75pt;height:2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h/hbgCAAC/BQAADgAAAGRycy9lMm9Eb2MueG1srFRtb5swEP4+af/B8nfKSx0CqKRqQ5gmdS9S&#10;ux/ggAnWwGa2E9JN++87myRNW02atvEB2b7zc/fcPb6r633foR1TmkuR4/AiwIiJStZcbHL85aH0&#10;Eoy0oaKmnRQsx49M4+vF2zdX45CxSLayq5lCACJ0Ng45bo0ZMt/XVct6qi/kwAQYG6l6amCrNn6t&#10;6AjofedHQRD7o1T1oGTFtIbTYjLihcNvGlaZT02jmUFdjiE34/7K/df27y+uaLZRdGh5dUiD/kUW&#10;PeUCgp6gCmoo2ir+CqrnlZJaNuaikr0vm4ZXzHEANmHwgs19SwfmuEBx9HAqk/5/sNXH3WeFeJ3j&#10;GUaC9tCiB7Y36Fbu0dxWZxx0Bk73A7iZPRxDlx1TPdzJ6qtGQi5bKjbsRik5tozWkF1ob/pnVycc&#10;bUHW4wdZQxi6NdIB7RvV29JBMRCgQ5ceT52xqVRwOCdxGEGGFZguk+AynrkINDteHpQ275jskV3k&#10;WEHjHTjd3Wljk6HZ0cXGErLkXeea34lnB+A4nUBouGptNgnXyx9pkK6SVUI8EsUrjwRF4d2US+LF&#10;ZTifFZfFclmEP23ckGQtr2smbJijrkLyZ307KHxSxElZWna8tnA2Ja0262Wn0I6Crkv3HQpy5uY/&#10;T8MVAbi8oBRGJLiNUq+Mk7lHSjLz0nmQeEGY3qZxQFJSlM8p3XHB/p0SGnOczqCnjs5vuQXue82N&#10;Zj03MDk63uc4OTnRzCpwJWrXWkN5N63PSmHTfyoFtPvYaKdXK9FJrGa/3ruHQWx0q+W1rB9BwEqC&#10;wEClMPVg0Ur1HaMRJkiO9bctVQyj7r2AR5CGhNiR4zZkNo9go84t63MLFRVA5dhgNC2XZhpT20Hx&#10;TQuRpmcn5A08nIY7UT9ldXhuMCUct8NEs2PofO+8nubu4hcAAAD//wMAUEsDBBQABgAIAAAAIQBD&#10;u7gF3gAAAAoBAAAPAAAAZHJzL2Rvd25yZXYueG1sTI/LTsMwEEX3SPyDNUjsqN3QBw6ZVAjEFtTy&#10;kNi58TSJiMdR7Dbh73FXsBzdo3vPFJvJdeJEQ2g9I8xnCgRx5W3LNcL72/PNHYgQDVvTeSaEHwqw&#10;KS8vCpNbP/KWTrtYi1TCITcITYx9LmWoGnImzHxPnLKDH5yJ6RxqaQczpnLXyUyplXSm5bTQmJ4e&#10;G6q+d0eH8PFy+PpcqNf6yS370U9KstMS8fpqergHEWmKfzCc9ZM6lMlp749sg+gQllonEiFb6TmI&#10;M7BeL0DsEW4zrUCWhfz/QvkLAAD//wMAUEsBAi0AFAAGAAgAAAAhAOSZw8D7AAAA4QEAABMAAAAA&#10;AAAAAAAAAAAAAAAAAFtDb250ZW50X1R5cGVzXS54bWxQSwECLQAUAAYACAAAACEAI7Jq4dcAAACU&#10;AQAACwAAAAAAAAAAAAAAAAAsAQAAX3JlbHMvLnJlbHNQSwECLQAUAAYACAAAACEACph/hbgCAAC/&#10;BQAADgAAAAAAAAAAAAAAAAAsAgAAZHJzL2Uyb0RvYy54bWxQSwECLQAUAAYACAAAACEAQ7u4Bd4A&#10;AAAKAQAADwAAAAAAAAAAAAAAAAAQBQAAZHJzL2Rvd25yZXYueG1sUEsFBgAAAAAEAAQA8wAAABsG&#10;AAAAAA==&#10;" o:allowincell="f" filled="f" stroked="f">
                <v:textbox>
                  <w:txbxContent>
                    <w:p w14:paraId="6F6D4558" w14:textId="77777777" w:rsidR="000B62D6" w:rsidRDefault="000B62D6">
                      <w:r>
                        <w:t>Surt rött</w:t>
                      </w:r>
                    </w:p>
                  </w:txbxContent>
                </v:textbox>
                <w10:wrap type="square"/>
              </v:shape>
            </w:pict>
          </mc:Fallback>
        </mc:AlternateContent>
      </w:r>
    </w:p>
    <w:p w14:paraId="19C4D314" w14:textId="77777777" w:rsidR="000B62D6" w:rsidRDefault="000B62D6">
      <w:pPr>
        <w:rPr>
          <w:sz w:val="28"/>
          <w:szCs w:val="28"/>
        </w:rPr>
      </w:pPr>
    </w:p>
    <w:p w14:paraId="2EE261AF" w14:textId="45348E3F" w:rsidR="00FC53CE" w:rsidRDefault="00F13267" w:rsidP="00FC53CE">
      <w:r>
        <w:rPr>
          <w:noProof/>
          <w:lang w:val="en-GB" w:eastAsia="en-GB"/>
        </w:rPr>
        <mc:AlternateContent>
          <mc:Choice Requires="wps">
            <w:drawing>
              <wp:anchor distT="0" distB="0" distL="114300" distR="114300" simplePos="0" relativeHeight="251660288" behindDoc="0" locked="0" layoutInCell="0" allowOverlap="1" wp14:anchorId="31A2AB7D" wp14:editId="1E5F3302">
                <wp:simplePos x="0" y="0"/>
                <wp:positionH relativeFrom="column">
                  <wp:posOffset>4315460</wp:posOffset>
                </wp:positionH>
                <wp:positionV relativeFrom="paragraph">
                  <wp:posOffset>34290</wp:posOffset>
                </wp:positionV>
                <wp:extent cx="837565" cy="331470"/>
                <wp:effectExtent l="0" t="0" r="0"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896A2" w14:textId="77777777" w:rsidR="000B62D6" w:rsidRDefault="000B62D6">
                            <w:r>
                              <w:t>Basiskt gult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2AB7D" id="Text Box 8" o:spid="_x0000_s1029" type="#_x0000_t202" style="position:absolute;margin-left:339.8pt;margin-top:2.7pt;width:65.95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HXLoCAAC/BQAADgAAAGRycy9lMm9Eb2MueG1srFRbb5swFH6ftP9g+Z0CiUkAlVRtCNOk7iK1&#10;+wEOmGANbGY7IV21/75jk1vbl2mbHyzb5/g7t++c65t916IdU5pLkeHwKsCIiVJWXGwy/O2x8GKM&#10;tKGioq0ULMNPTOObxft310OfsolsZFsxhQBE6HToM9wY06e+r8uGdVRfyZ4JENZSddTAVW38StEB&#10;0LvWnwTBzB+kqnolS6Y1vOajEC8cfl2z0nypa80MajMMvhm3K7ev7e4vrmm6UbRveHlwg/6FFx3l&#10;AoyeoHJqKNoq/gaq46WSWtbmqpSdL+ual8zFANGEwatoHhraMxcLJEf3pzTp/wdbft59VYhXGZ5i&#10;JGgHJXpke4Pu5B7FNjtDr1NQeuhBzezhGarsItX9vSy/ayTksqFiw26VkkPDaAXehfanf/F1xNEW&#10;ZD18khWYoVsjHdC+Vp1NHSQDATpU6elUGetKCY/xdB7NIoxKEE2nIZm7yvk0PX7ulTYfmOyQPWRY&#10;QeEdON3da2OdoelRxdoSsuBt64rfihcPoDi+gGn4amXWCVfL5yRIVvEqJh6ZzFYeCfLcuy2WxJsV&#10;4TzKp/lymYe/rN2QpA2vKiasmSOvQvJndTswfGTEiVlatryycNYlrTbrZavQjgKvC7dcykFyVvNf&#10;uuGSALG8CimckOBuknjFLJ57pCCRl8yD2AvC5C6ZBSQhefEypHsu2L+HhIYMJ9EkGrl0dvpVbIFb&#10;b2OjaccNTI6Wd8COkxJNLQNXonKlNZS34/kiFdb9cyqg3MdCO75aio5kNfv13jVGdGyDtayegMBK&#10;AsGApTD14NBI9ROjASZIhvWPLVUMo/ajgCZIQkLsyHEXEs0ncFGXkvWlhIoSoDJsMBqPSzOOqW2v&#10;+KYBS2PbCXkLjVNzR2rbYaNXh3aDKeFiO0w0O4Yu707rPHcXvwEAAP//AwBQSwMEFAAGAAgAAAAh&#10;AMrOUtrdAAAACAEAAA8AAABkcnMvZG93bnJldi54bWxMj8FOwzAQRO9I/IO1SNyoHdSkbYhTIRBX&#10;KtqCxM2Nt0lEvI5itwl/z/ZEj6MZzbwp1pPrxBmH0HrSkMwUCKTK25ZqDfvd28MSRIiGrOk8oYZf&#10;DLAub28Kk1s/0geet7EWXEIhNxqaGPtcylA16EyY+R6JvaMfnIksh1rawYxc7jr5qFQmnWmJFxrT&#10;40uD1c/25DR8vh+/v+ZqU7+6tB/9pCS5ldT6/m56fgIRcYr/YbjgMzqUzHTwJ7JBdBqyxSrjqIZ0&#10;DoL9ZZKkIA6sFxnIspDXB8o/AAAA//8DAFBLAQItABQABgAIAAAAIQDkmcPA+wAAAOEBAAATAAAA&#10;AAAAAAAAAAAAAAAAAABbQ29udGVudF9UeXBlc10ueG1sUEsBAi0AFAAGAAgAAAAhACOyauHXAAAA&#10;lAEAAAsAAAAAAAAAAAAAAAAALAEAAF9yZWxzLy5yZWxzUEsBAi0AFAAGAAgAAAAhANqfh1y6AgAA&#10;vwUAAA4AAAAAAAAAAAAAAAAALAIAAGRycy9lMm9Eb2MueG1sUEsBAi0AFAAGAAgAAAAhAMrOUtrd&#10;AAAACAEAAA8AAAAAAAAAAAAAAAAAEgUAAGRycy9kb3ducmV2LnhtbFBLBQYAAAAABAAEAPMAAAAc&#10;BgAAAAA=&#10;" o:allowincell="f" filled="f" stroked="f">
                <v:textbox>
                  <w:txbxContent>
                    <w:p w14:paraId="764896A2" w14:textId="77777777" w:rsidR="000B62D6" w:rsidRDefault="000B62D6">
                      <w:r>
                        <w:t>Basiskt gult</w:t>
                      </w:r>
                    </w:p>
                  </w:txbxContent>
                </v:textbox>
                <w10:wrap type="square"/>
              </v:shape>
            </w:pict>
          </mc:Fallback>
        </mc:AlternateContent>
      </w:r>
      <w:r w:rsidR="000B62D6">
        <w:rPr>
          <w:sz w:val="32"/>
          <w:szCs w:val="32"/>
        </w:rPr>
        <w:t>Quercitin</w:t>
      </w:r>
      <w:r w:rsidR="000B62D6">
        <w:rPr>
          <w:noProof/>
        </w:rPr>
        <w:t xml:space="preserve"> </w:t>
      </w:r>
      <w:r>
        <w:rPr>
          <w:noProof/>
          <w:lang w:val="en-GB" w:eastAsia="en-GB"/>
        </w:rPr>
        <mc:AlternateContent>
          <mc:Choice Requires="wps">
            <w:drawing>
              <wp:anchor distT="0" distB="0" distL="114300" distR="114300" simplePos="0" relativeHeight="251659264" behindDoc="0" locked="0" layoutInCell="0" allowOverlap="1" wp14:anchorId="4899A0EB" wp14:editId="07FA7A1C">
                <wp:simplePos x="0" y="0"/>
                <wp:positionH relativeFrom="column">
                  <wp:posOffset>1934210</wp:posOffset>
                </wp:positionH>
                <wp:positionV relativeFrom="paragraph">
                  <wp:posOffset>1622425</wp:posOffset>
                </wp:positionV>
                <wp:extent cx="1294765" cy="37084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6A662" w14:textId="77777777" w:rsidR="00FC53CE" w:rsidRDefault="00FC5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9A0EB" id="Text Box 9" o:spid="_x0000_s1030" type="#_x0000_t202" style="position:absolute;margin-left:152.3pt;margin-top:127.75pt;width:101.95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Vll7gCAADABQAADgAAAGRycy9lMm9Eb2MueG1srFTJbtswEL0X6D8QvCtaSsuWEDlILKsokC5A&#10;0g+gJcoiKpEqSVtKi/57h5S3JJeiLQ8EyRm+2d7M9c3YtWjPlOZSZDi8CjBiopQVF9sMf30svAVG&#10;2lBR0VYKluEnpvHN8u2b66FPWSQb2VZMIQAROh36DDfG9Knv67JhHdVXsmcChLVUHTVwVVu/UnQA&#10;9K71oyCI/UGqqleyZFrDaz4J8dLh1zUrzee61sygNsPgm3G7cvvG7v7ymqZbRfuGlwc36F940VEu&#10;wOgJKqeGop3ir6A6XiqpZW2uStn5sq55yVwMEE0YvIjmoaE9c7FAcnR/SpP+f7Dlp/0XhXgFtcNI&#10;0A5K9MhGg+7kiBKbnaHXKSg99KBmRni2mjZS3d/L8ptGQq4aKrbsVik5NIxW4F1of/oXXyccbUE2&#10;w0dZgRm6M9IBjbXqLCAkAwE6VOnpVBnrSmlNRgmZxzOMSpC9mwcL4krn0/T4u1favGeyQ/aQYQWV&#10;d+h0f6+N9YamRxVrTMiCt62rfiuePYDi9AK24auVWS9cMX8mQbJerBfEI1G89kiQ595tsSJeXITz&#10;Wf4uX63y8Je1G5K04VXFhDVzJFZI/qxwB4pPlDhRS8uWVxbOuqTVdrNqFdpTIHbhlss5SM5q/nM3&#10;XBIglhchhREJ7qLEK+LF3CMFmXkJJNgLwuQuiQOSkLx4HtI9F+zfQ0JDhpNZNJvIdHb6RWyBW69j&#10;o2nHDYyOlncZXpyUaGopuBaVK62hvJ3OF6mw7p9TAeU+FtoR1nJ0YqsZN6PrjPjYBxtZPQGDlQSC&#10;AU1h7MGhkeoHRgOMkAzr7zuqGEbtBwFdkIQEaIqMu5DZPIKLupRsLiVUlACVYYPRdFyZaU7tesW3&#10;DVia+k7IW+icmjtS2xabvDr0G4wJF9thpNk5dHl3WufBu/wNAAD//wMAUEsDBBQABgAIAAAAIQDV&#10;JahL3wAAAAsBAAAPAAAAZHJzL2Rvd25yZXYueG1sTI/LTsMwEEX3SP0Hayqxo3YfrtoQp6qK2IIo&#10;D4mdG0+TiHgcxW4T/p5hBbsZ3aM7Z/Ld6FtxxT42gQzMZwoEUhlcQ5WBt9fHuw2ImCw52wZCA98Y&#10;YVdMbnKbuTDQC16PqRJcQjGzBuqUukzKWNbobZyFDomzc+i9Tbz2lXS9Hbjct3Kh1Fp62xBfqG2H&#10;hxrLr+PFG3h/On9+rNRz9eB1N4RRSfJbacztdNzfg0g4pj8YfvVZHQp2OoULuShaA0u1WjNqYKG1&#10;BsGEVhseThzNl1uQRS7//1D8AAAA//8DAFBLAQItABQABgAIAAAAIQDkmcPA+wAAAOEBAAATAAAA&#10;AAAAAAAAAAAAAAAAAABbQ29udGVudF9UeXBlc10ueG1sUEsBAi0AFAAGAAgAAAAhACOyauHXAAAA&#10;lAEAAAsAAAAAAAAAAAAAAAAALAEAAF9yZWxzLy5yZWxzUEsBAi0AFAAGAAgAAAAhAFiFZZe4AgAA&#10;wAUAAA4AAAAAAAAAAAAAAAAALAIAAGRycy9lMm9Eb2MueG1sUEsBAi0AFAAGAAgAAAAhANUlqEvf&#10;AAAACwEAAA8AAAAAAAAAAAAAAAAAEAUAAGRycy9kb3ducmV2LnhtbFBLBQYAAAAABAAEAPMAAAAc&#10;BgAAAAA=&#10;" o:allowincell="f" filled="f" stroked="f">
                <v:textbox>
                  <w:txbxContent>
                    <w:p w14:paraId="5EF6A662" w14:textId="77777777" w:rsidR="00FC53CE" w:rsidRDefault="00FC53CE"/>
                  </w:txbxContent>
                </v:textbox>
                <w10:wrap type="square"/>
              </v:shape>
            </w:pict>
          </mc:Fallback>
        </mc:AlternateContent>
      </w:r>
      <w:r w:rsidR="000B62D6">
        <w:rPr>
          <w:noProof/>
          <w:sz w:val="24"/>
          <w:szCs w:val="24"/>
        </w:rPr>
        <w:t xml:space="preserve">en </w:t>
      </w:r>
      <w:r w:rsidR="000B62D6">
        <w:rPr>
          <w:sz w:val="24"/>
          <w:szCs w:val="24"/>
        </w:rPr>
        <w:t>flavonol</w:t>
      </w:r>
      <w:r w:rsidR="00FC53CE" w:rsidRPr="00FC53CE">
        <w:t xml:space="preserve"> </w:t>
      </w:r>
      <w:r w:rsidR="00FC53CE">
        <w:t>Surt, neutralt färglöst</w:t>
      </w:r>
    </w:p>
    <w:p w14:paraId="3DCA51FD" w14:textId="77777777" w:rsidR="000B62D6" w:rsidRDefault="000B62D6">
      <w:pPr>
        <w:rPr>
          <w:sz w:val="28"/>
          <w:szCs w:val="28"/>
        </w:rPr>
      </w:pPr>
    </w:p>
    <w:sectPr w:rsidR="000B62D6">
      <w:pgSz w:w="11907" w:h="16840"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19"/>
    <w:rsid w:val="0004462C"/>
    <w:rsid w:val="000B62D6"/>
    <w:rsid w:val="00327DF4"/>
    <w:rsid w:val="00554A46"/>
    <w:rsid w:val="00585509"/>
    <w:rsid w:val="005C6719"/>
    <w:rsid w:val="0073224C"/>
    <w:rsid w:val="00BE53ED"/>
    <w:rsid w:val="00C80FA7"/>
    <w:rsid w:val="00D26167"/>
    <w:rsid w:val="00DF256E"/>
    <w:rsid w:val="00F13267"/>
    <w:rsid w:val="00F83E16"/>
    <w:rsid w:val="00FC53CE"/>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8567317"/>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lsdException w:name="Body Text" w:semiHidden="1"/>
    <w:lsdException w:name="List Continue 5" w:semiHidden="1" w:unhideWhenUsed="1"/>
    <w:lsdException w:name="Message Header" w:semiHidden="1" w:unhideWhenUsed="1"/>
    <w:lsdException w:name="Subtitle" w:uiPriority="11" w:qFormat="1"/>
    <w:lsdException w:name="Salutation" w:semiHidden="1" w:unhideWhenUsed="1"/>
    <w:lsdException w:name="Body Text 2" w:semiHidden="1"/>
    <w:lsdException w:name="Strong" w:uiPriority="22" w:qFormat="1"/>
    <w:lsdException w:name="Emphasis" w:uiPriority="20" w:qFormat="1"/>
    <w:lsdException w:name="Table Grid" w:semiHidden="1" w:uiPriority="5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pPr>
    <w:rPr>
      <w:sz w:val="20"/>
      <w:szCs w:val="20"/>
      <w:lang w:val="sv-SE" w:eastAsia="sv-SE"/>
    </w:rPr>
  </w:style>
  <w:style w:type="paragraph" w:styleId="Heading1">
    <w:name w:val="heading 1"/>
    <w:basedOn w:val="Normal"/>
    <w:next w:val="Normal"/>
    <w:link w:val="Heading1Char"/>
    <w:uiPriority w:val="99"/>
    <w:qFormat/>
    <w:pPr>
      <w:keepNext/>
      <w:outlineLvl w:val="0"/>
    </w:pPr>
    <w:rPr>
      <w:sz w:val="28"/>
      <w:szCs w:val="28"/>
    </w:rPr>
  </w:style>
  <w:style w:type="paragraph" w:styleId="Heading2">
    <w:name w:val="heading 2"/>
    <w:basedOn w:val="Normal"/>
    <w:next w:val="Normal"/>
    <w:link w:val="Heading2Char"/>
    <w:uiPriority w:val="99"/>
    <w:qFormat/>
    <w:pPr>
      <w:keepNext/>
      <w:outlineLvl w:val="1"/>
    </w:pPr>
    <w:rPr>
      <w:sz w:val="24"/>
      <w:szCs w:val="24"/>
    </w:rPr>
  </w:style>
  <w:style w:type="paragraph" w:styleId="Heading3">
    <w:name w:val="heading 3"/>
    <w:basedOn w:val="Normal"/>
    <w:next w:val="Normal"/>
    <w:link w:val="Heading3Char"/>
    <w:uiPriority w:val="99"/>
    <w:qFormat/>
    <w:pPr>
      <w:keepNext/>
      <w:jc w:val="center"/>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rPr>
      <w:b/>
      <w:bCs/>
      <w:sz w:val="24"/>
      <w:szCs w:val="24"/>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2">
    <w:name w:val="Body Text 2"/>
    <w:basedOn w:val="Normal"/>
    <w:link w:val="BodyText2Char"/>
    <w:uiPriority w:val="99"/>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FootnoteText">
    <w:name w:val="footnote text"/>
    <w:basedOn w:val="Normal"/>
    <w:link w:val="FootnoteTextChar"/>
    <w:uiPriority w:val="99"/>
    <w:semiHidden/>
  </w:style>
  <w:style w:type="character" w:customStyle="1" w:styleId="BodyText2Char">
    <w:name w:val="Body Text 2 Char"/>
    <w:basedOn w:val="DefaultParagraphFont"/>
    <w:link w:val="BodyText2"/>
    <w:uiPriority w:val="99"/>
    <w:semiHidden/>
    <w:locked/>
    <w:rPr>
      <w:rFonts w:cs="Times New Roman"/>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wmf"/><Relationship Id="rId6" Type="http://schemas.openxmlformats.org/officeDocument/2006/relationships/image" Target="media/image3.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3470</Characters>
  <Application>Microsoft Macintosh Word</Application>
  <DocSecurity>0</DocSecurity>
  <Lines>28</Lines>
  <Paragraphs>8</Paragraphs>
  <ScaleCrop>false</ScaleCrop>
  <Company>SU</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 händer i Påsen</dc:title>
  <dc:subject/>
  <dc:creator>Ulla</dc:creator>
  <cp:keywords/>
  <dc:description/>
  <cp:lastModifiedBy>Microsoft Office User</cp:lastModifiedBy>
  <cp:revision>2</cp:revision>
  <dcterms:created xsi:type="dcterms:W3CDTF">2017-06-22T11:55:00Z</dcterms:created>
  <dcterms:modified xsi:type="dcterms:W3CDTF">2017-06-22T11:55:00Z</dcterms:modified>
</cp:coreProperties>
</file>