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2A" w:rsidRDefault="00D711AC" w:rsidP="00D62B2A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44800" cy="1144800"/>
            <wp:effectExtent l="0" t="0" r="0" b="0"/>
            <wp:wrapTight wrapText="bothSides">
              <wp:wrapPolygon edited="0">
                <wp:start x="7192" y="0"/>
                <wp:lineTo x="4675" y="1079"/>
                <wp:lineTo x="360" y="4675"/>
                <wp:lineTo x="0" y="7552"/>
                <wp:lineTo x="0" y="14024"/>
                <wp:lineTo x="1438" y="17261"/>
                <wp:lineTo x="1438" y="17620"/>
                <wp:lineTo x="6473" y="21216"/>
                <wp:lineTo x="7192" y="21216"/>
                <wp:lineTo x="14384" y="21216"/>
                <wp:lineTo x="15103" y="21216"/>
                <wp:lineTo x="20138" y="17620"/>
                <wp:lineTo x="21216" y="14024"/>
                <wp:lineTo x="21216" y="4675"/>
                <wp:lineTo x="16901" y="1079"/>
                <wp:lineTo x="14384" y="0"/>
                <wp:lineTo x="7192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A49"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050" wp14:editId="124E8269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2163600" cy="137520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13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60" w:rsidRDefault="00966E60" w:rsidP="0097303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705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35pt;width:170.35pt;height:10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" filled="f" stroked="f">
                <v:textbox>
                  <w:txbxContent>
                    <w:p w:rsidR="00966E60" w:rsidRDefault="00966E60" w:rsidP="0097303E">
                      <w:pPr>
                        <w:ind w:left="-14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6A49" w:rsidRPr="00BE6A49" w:rsidRDefault="00D711AC" w:rsidP="00D62B2A">
      <w:pPr>
        <w:ind w:left="284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>Kan man blåsa bort fläcken?</w:t>
      </w:r>
    </w:p>
    <w:tbl>
      <w:tblPr>
        <w:tblStyle w:val="Tabellrutnt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BE6A49" w:rsidTr="00D711AC">
        <w:tc>
          <w:tcPr>
            <w:tcW w:w="1867" w:type="dxa"/>
          </w:tcPr>
          <w:p w:rsidR="004E2345" w:rsidRPr="00D711AC" w:rsidRDefault="00273AEA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Inledning</w:t>
            </w:r>
            <w:r w:rsidR="00EF33EB" w:rsidRPr="00D71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4E2345" w:rsidRPr="00CF58F0" w:rsidRDefault="00D711AC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F58F0">
              <w:rPr>
                <w:rFonts w:asciiTheme="minorHAnsi" w:hAnsiTheme="minorHAnsi"/>
                <w:sz w:val="22"/>
                <w:szCs w:val="22"/>
              </w:rPr>
              <w:t xml:space="preserve">I utandningsluft finns koldioxid som är en rest av cellandning. </w:t>
            </w:r>
            <w:r w:rsidR="00CF58F0">
              <w:rPr>
                <w:rFonts w:asciiTheme="minorHAnsi" w:hAnsiTheme="minorHAnsi"/>
                <w:sz w:val="22"/>
                <w:szCs w:val="22"/>
              </w:rPr>
              <w:br/>
            </w:r>
            <w:r w:rsidRPr="00CF58F0">
              <w:rPr>
                <w:rFonts w:asciiTheme="minorHAnsi" w:hAnsiTheme="minorHAnsi"/>
                <w:sz w:val="22"/>
                <w:szCs w:val="22"/>
              </w:rPr>
              <w:t>Koldioxid kan neutralisera basiska lösningar.</w:t>
            </w:r>
          </w:p>
        </w:tc>
      </w:tr>
      <w:tr w:rsidR="00BE6A49" w:rsidTr="00D711AC">
        <w:tc>
          <w:tcPr>
            <w:tcW w:w="1867" w:type="dxa"/>
          </w:tcPr>
          <w:p w:rsidR="004E2345" w:rsidRPr="00D711AC" w:rsidRDefault="004E2345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:rsidR="004E2345" w:rsidRPr="00D711AC" w:rsidRDefault="00D711AC" w:rsidP="00D711A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50 ml bägare, vitt tygstycke, pipett, fenolftaleinlösning, natriumkarbonat och sugrör</w:t>
            </w:r>
          </w:p>
        </w:tc>
      </w:tr>
      <w:tr w:rsidR="00BE6A49" w:rsidTr="00D711AC">
        <w:tc>
          <w:tcPr>
            <w:tcW w:w="1867" w:type="dxa"/>
          </w:tcPr>
          <w:p w:rsidR="004E2345" w:rsidRPr="00D711AC" w:rsidRDefault="000B6FC2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:rsidR="004E2345" w:rsidRPr="00D711AC" w:rsidRDefault="00D711AC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Fenolftalein är irriterande för hud, andningsorgan och ögon</w:t>
            </w:r>
            <w:r w:rsidR="00486653">
              <w:rPr>
                <w:rFonts w:asciiTheme="minorHAnsi" w:hAnsiTheme="minorHAnsi"/>
                <w:sz w:val="22"/>
                <w:szCs w:val="22"/>
              </w:rPr>
              <w:br/>
              <w:t>.</w:t>
            </w:r>
            <w:r w:rsidRPr="00D711AC">
              <w:rPr>
                <w:rFonts w:asciiTheme="minorHAnsi" w:hAnsiTheme="minorHAnsi"/>
                <w:sz w:val="22"/>
                <w:szCs w:val="22"/>
              </w:rPr>
              <w:t xml:space="preserve">Använd skyddsglasögon och personlig skyddsutrustning. </w:t>
            </w:r>
            <w:r w:rsidR="00CF58F0">
              <w:rPr>
                <w:rFonts w:asciiTheme="minorHAnsi" w:hAnsiTheme="minorHAnsi"/>
                <w:sz w:val="22"/>
                <w:szCs w:val="22"/>
              </w:rPr>
              <w:br/>
            </w:r>
            <w:r w:rsidR="004E2345" w:rsidRPr="00D711AC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läraren.</w:t>
            </w:r>
            <w:r w:rsidR="00486653"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</w:tr>
      <w:tr w:rsidR="00BE6A49" w:rsidTr="00CF58F0">
        <w:trPr>
          <w:trHeight w:val="1846"/>
        </w:trPr>
        <w:tc>
          <w:tcPr>
            <w:tcW w:w="1867" w:type="dxa"/>
          </w:tcPr>
          <w:p w:rsidR="00CF58F0" w:rsidRDefault="004E2345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Utförande</w:t>
            </w:r>
          </w:p>
          <w:p w:rsidR="004E2345" w:rsidRPr="00CF58F0" w:rsidRDefault="004E2345" w:rsidP="00CF58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0" w:type="dxa"/>
          </w:tcPr>
          <w:p w:rsidR="00D711AC" w:rsidRPr="00D711AC" w:rsidRDefault="00D711AC" w:rsidP="00D711AC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D711AC">
              <w:rPr>
                <w:rFonts w:asciiTheme="minorHAnsi" w:hAnsiTheme="minorHAnsi"/>
                <w:bCs/>
                <w:sz w:val="22"/>
                <w:szCs w:val="22"/>
              </w:rPr>
              <w:t>Lös en knivsudd natriumkarbonat i ca 10 cm</w:t>
            </w:r>
            <w:r w:rsidRPr="00D711A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</w:t>
            </w:r>
            <w:r w:rsidRPr="00D711AC">
              <w:rPr>
                <w:rFonts w:asciiTheme="minorHAnsi" w:hAnsiTheme="minorHAnsi"/>
                <w:bCs/>
                <w:sz w:val="22"/>
                <w:szCs w:val="22"/>
              </w:rPr>
              <w:t xml:space="preserve"> vatten</w:t>
            </w:r>
          </w:p>
          <w:p w:rsidR="00D711AC" w:rsidRPr="00D711AC" w:rsidRDefault="00D711AC" w:rsidP="00D711AC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Tillsätt fenolftaleinlösning droppvis tills det att lösningen blir rosa.</w:t>
            </w:r>
          </w:p>
          <w:p w:rsidR="00D711AC" w:rsidRPr="00D711AC" w:rsidRDefault="00D711AC" w:rsidP="00D711AC">
            <w:pPr>
              <w:numPr>
                <w:ilvl w:val="0"/>
                <w:numId w:val="3"/>
              </w:numPr>
              <w:spacing w:before="120" w:line="360" w:lineRule="auto"/>
              <w:ind w:left="714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Med en pipett droppas en droppe av lösningen på det vita tyget</w:t>
            </w:r>
          </w:p>
          <w:p w:rsidR="004E2345" w:rsidRPr="00CF58F0" w:rsidRDefault="00D711AC" w:rsidP="00CF58F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 xml:space="preserve">Blås med hjälp av ett sugrör på fläcken, observera vad som händer. </w:t>
            </w:r>
          </w:p>
        </w:tc>
      </w:tr>
      <w:tr w:rsidR="00BE6A49" w:rsidTr="00D711AC">
        <w:tc>
          <w:tcPr>
            <w:tcW w:w="1867" w:type="dxa"/>
          </w:tcPr>
          <w:p w:rsidR="004E2345" w:rsidRPr="00CF58F0" w:rsidRDefault="00D711AC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F58F0">
              <w:rPr>
                <w:rFonts w:asciiTheme="minorHAnsi" w:hAnsiTheme="minorHAnsi"/>
                <w:sz w:val="22"/>
                <w:szCs w:val="22"/>
              </w:rPr>
              <w:t>Resultat:</w:t>
            </w:r>
          </w:p>
        </w:tc>
        <w:tc>
          <w:tcPr>
            <w:tcW w:w="7660" w:type="dxa"/>
          </w:tcPr>
          <w:p w:rsidR="00D711AC" w:rsidRPr="00D711AC" w:rsidRDefault="00D711AC" w:rsidP="00D711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Den rosa fläcken försvinner när karbonatlösningen neutraliseras av koldioxid.</w:t>
            </w:r>
          </w:p>
          <w:p w:rsidR="004E2345" w:rsidRPr="00D711AC" w:rsidRDefault="004E2345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6A49" w:rsidTr="00D711AC">
        <w:tc>
          <w:tcPr>
            <w:tcW w:w="1867" w:type="dxa"/>
          </w:tcPr>
          <w:p w:rsidR="004E2345" w:rsidRPr="00D711AC" w:rsidRDefault="00D711AC" w:rsidP="00F0732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>Underlag för riskbedömning</w:t>
            </w:r>
          </w:p>
        </w:tc>
        <w:tc>
          <w:tcPr>
            <w:tcW w:w="7660" w:type="dxa"/>
          </w:tcPr>
          <w:p w:rsidR="00D711AC" w:rsidRPr="00DE5241" w:rsidRDefault="00D711AC" w:rsidP="00E75649">
            <w:pPr>
              <w:rPr>
                <w:rFonts w:cstheme="minorHAnsi"/>
                <w:b/>
                <w:color w:val="000000"/>
              </w:rPr>
            </w:pPr>
            <w:r w:rsidRPr="00D711AC">
              <w:rPr>
                <w:rFonts w:asciiTheme="minorHAnsi" w:hAnsiTheme="minorHAnsi"/>
                <w:sz w:val="22"/>
                <w:szCs w:val="22"/>
              </w:rPr>
              <w:t xml:space="preserve">Fenolftaleinlösning </w:t>
            </w:r>
            <w:r>
              <w:rPr>
                <w:rFonts w:asciiTheme="minorHAnsi" w:hAnsiTheme="minorHAnsi"/>
                <w:sz w:val="22"/>
                <w:szCs w:val="22"/>
              </w:rPr>
              <w:t>&lt;1% Ej märkespliktig</w:t>
            </w:r>
            <w:r w:rsidR="00E75649">
              <w:rPr>
                <w:rFonts w:asciiTheme="minorHAnsi" w:hAnsiTheme="minorHAnsi"/>
                <w:sz w:val="22"/>
                <w:szCs w:val="22"/>
              </w:rPr>
              <w:br/>
            </w:r>
            <w:r w:rsidR="00DE5241" w:rsidRPr="00CF58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Fenolftalein är ett utfasningsämnen. Fenolftalein över 1% är ett CMR-ämne och står på kandidatlistan. Samla in allt avfall.</w:t>
            </w:r>
            <w:r w:rsidR="00DE5241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B31B44">
              <w:rPr>
                <w:rFonts w:asciiTheme="minorHAnsi" w:hAnsiTheme="minorHAnsi"/>
                <w:sz w:val="22"/>
                <w:szCs w:val="22"/>
              </w:rPr>
              <w:t>N</w:t>
            </w:r>
            <w:r w:rsidRPr="00D711AC">
              <w:rPr>
                <w:rFonts w:asciiTheme="minorHAnsi" w:hAnsiTheme="minorHAnsi"/>
                <w:sz w:val="22"/>
                <w:szCs w:val="22"/>
              </w:rPr>
              <w:t xml:space="preserve">atriumkarbonat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1M </w:t>
            </w:r>
            <w:r w:rsidRPr="00D711AC">
              <w:rPr>
                <w:rFonts w:asciiTheme="minorHAnsi" w:hAnsiTheme="minorHAnsi"/>
                <w:color w:val="000000"/>
                <w:sz w:val="22"/>
                <w:szCs w:val="22"/>
              </w:rPr>
              <w:t>Ej märkespliktigt</w:t>
            </w:r>
          </w:p>
          <w:p w:rsidR="004E2345" w:rsidRPr="00D711AC" w:rsidRDefault="004E2345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54D3F" w:rsidRDefault="00654D3F" w:rsidP="00F07322">
      <w:pPr>
        <w:spacing w:before="120"/>
        <w:jc w:val="center"/>
        <w:rPr>
          <w:i/>
        </w:rPr>
      </w:pPr>
    </w:p>
    <w:p w:rsidR="00CC567E" w:rsidRPr="00D711AC" w:rsidRDefault="00CC567E" w:rsidP="00D711AC">
      <w:pPr>
        <w:spacing w:before="120"/>
      </w:pPr>
      <w:bookmarkStart w:id="0" w:name="_GoBack"/>
      <w:bookmarkEnd w:id="0"/>
    </w:p>
    <w:sectPr w:rsidR="00CC567E" w:rsidRPr="00D711AC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C5" w:rsidRDefault="00CF60C5" w:rsidP="00316ED3">
      <w:r>
        <w:separator/>
      </w:r>
    </w:p>
  </w:endnote>
  <w:endnote w:type="continuationSeparator" w:id="0">
    <w:p w:rsidR="00CF60C5" w:rsidRDefault="00CF60C5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6CC24045" wp14:editId="73288FEC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626507C" wp14:editId="36EA99B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[F-3,4-6,H,G]</w:t>
    </w:r>
  </w:p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 w:rsidR="00C22734">
      <w:rPr>
        <w:rFonts w:ascii="Geneva" w:hAnsi="Geneva"/>
        <w:sz w:val="18"/>
        <w:szCs w:val="18"/>
      </w:rPr>
      <w:t>2020-10-08</w:t>
    </w:r>
  </w:p>
  <w:p w:rsidR="00162650" w:rsidRPr="00F346F4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:rsidR="00A91D40" w:rsidRPr="00162650" w:rsidRDefault="00A91D40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C5" w:rsidRDefault="00CF60C5" w:rsidP="00316ED3">
      <w:r>
        <w:separator/>
      </w:r>
    </w:p>
  </w:footnote>
  <w:footnote w:type="continuationSeparator" w:id="0">
    <w:p w:rsidR="00CF60C5" w:rsidRDefault="00CF60C5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F62F1"/>
    <w:multiLevelType w:val="hybridMultilevel"/>
    <w:tmpl w:val="0942753C"/>
    <w:lvl w:ilvl="0" w:tplc="41DCE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F"/>
    <w:rsid w:val="000734D9"/>
    <w:rsid w:val="000B6FC2"/>
    <w:rsid w:val="000C31E6"/>
    <w:rsid w:val="0010751C"/>
    <w:rsid w:val="00115A27"/>
    <w:rsid w:val="001350D5"/>
    <w:rsid w:val="00140303"/>
    <w:rsid w:val="00147BF5"/>
    <w:rsid w:val="00150F7D"/>
    <w:rsid w:val="00162650"/>
    <w:rsid w:val="00182627"/>
    <w:rsid w:val="001B5D34"/>
    <w:rsid w:val="00273AEA"/>
    <w:rsid w:val="002D40CF"/>
    <w:rsid w:val="002E5507"/>
    <w:rsid w:val="003122F0"/>
    <w:rsid w:val="00316ED3"/>
    <w:rsid w:val="00326FF9"/>
    <w:rsid w:val="003507F3"/>
    <w:rsid w:val="003D06FC"/>
    <w:rsid w:val="003D339D"/>
    <w:rsid w:val="00402FF1"/>
    <w:rsid w:val="004204C6"/>
    <w:rsid w:val="00434F32"/>
    <w:rsid w:val="00486653"/>
    <w:rsid w:val="004A181F"/>
    <w:rsid w:val="004C06EF"/>
    <w:rsid w:val="004E0B6C"/>
    <w:rsid w:val="004E2345"/>
    <w:rsid w:val="00500E0D"/>
    <w:rsid w:val="005112D7"/>
    <w:rsid w:val="00515CF0"/>
    <w:rsid w:val="00571833"/>
    <w:rsid w:val="00617BCF"/>
    <w:rsid w:val="006457AA"/>
    <w:rsid w:val="00654D3F"/>
    <w:rsid w:val="00675DCA"/>
    <w:rsid w:val="006805AC"/>
    <w:rsid w:val="00702AEF"/>
    <w:rsid w:val="00713E67"/>
    <w:rsid w:val="00740A52"/>
    <w:rsid w:val="007809C6"/>
    <w:rsid w:val="007D6235"/>
    <w:rsid w:val="00806665"/>
    <w:rsid w:val="00807F13"/>
    <w:rsid w:val="00826E9F"/>
    <w:rsid w:val="0089352F"/>
    <w:rsid w:val="008B1982"/>
    <w:rsid w:val="00925BB0"/>
    <w:rsid w:val="00965E7E"/>
    <w:rsid w:val="00966E60"/>
    <w:rsid w:val="0097303E"/>
    <w:rsid w:val="00994CC6"/>
    <w:rsid w:val="0099511E"/>
    <w:rsid w:val="00A1337C"/>
    <w:rsid w:val="00A91D40"/>
    <w:rsid w:val="00AE51D7"/>
    <w:rsid w:val="00AE592F"/>
    <w:rsid w:val="00B31B44"/>
    <w:rsid w:val="00B64B4E"/>
    <w:rsid w:val="00BB02A8"/>
    <w:rsid w:val="00BE6A49"/>
    <w:rsid w:val="00C22734"/>
    <w:rsid w:val="00C25CAD"/>
    <w:rsid w:val="00CA46A2"/>
    <w:rsid w:val="00CC567E"/>
    <w:rsid w:val="00CE00EC"/>
    <w:rsid w:val="00CF58F0"/>
    <w:rsid w:val="00CF60C5"/>
    <w:rsid w:val="00D62B2A"/>
    <w:rsid w:val="00D711AC"/>
    <w:rsid w:val="00DB3692"/>
    <w:rsid w:val="00DE5241"/>
    <w:rsid w:val="00DF7E35"/>
    <w:rsid w:val="00E20173"/>
    <w:rsid w:val="00E27D1A"/>
    <w:rsid w:val="00E47024"/>
    <w:rsid w:val="00E574DE"/>
    <w:rsid w:val="00E732A5"/>
    <w:rsid w:val="00E75649"/>
    <w:rsid w:val="00EC4D1F"/>
    <w:rsid w:val="00EF33EB"/>
    <w:rsid w:val="00F07322"/>
    <w:rsid w:val="00F21C31"/>
    <w:rsid w:val="00F346F4"/>
    <w:rsid w:val="00F83E16"/>
    <w:rsid w:val="00F91B77"/>
    <w:rsid w:val="00FB79BC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5E790"/>
  <w15:chartTrackingRefBased/>
  <w15:docId w15:val="{34431CD0-E8F3-4133-942D-86C16D29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AppData\Local\Temp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2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Karin</dc:creator>
  <cp:keywords/>
  <cp:lastModifiedBy>Camilla Mattsson</cp:lastModifiedBy>
  <cp:revision>3</cp:revision>
  <cp:lastPrinted>2017-02-23T18:04:00Z</cp:lastPrinted>
  <dcterms:created xsi:type="dcterms:W3CDTF">2020-10-11T21:54:00Z</dcterms:created>
  <dcterms:modified xsi:type="dcterms:W3CDTF">2020-10-11T22:01:00Z</dcterms:modified>
</cp:coreProperties>
</file>